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FDC" w:rsidRDefault="00D05D39" w:rsidP="001F32A4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ب</w:t>
      </w:r>
      <w:r w:rsidR="001F32A4" w:rsidRPr="00D41B2B">
        <w:rPr>
          <w:rFonts w:cs="B Nazanin" w:hint="cs"/>
          <w:b/>
          <w:bCs/>
          <w:sz w:val="28"/>
          <w:szCs w:val="28"/>
          <w:rtl/>
          <w:lang w:bidi="fa-IR"/>
        </w:rPr>
        <w:t>سمه تعالی</w:t>
      </w:r>
    </w:p>
    <w:tbl>
      <w:tblPr>
        <w:tblStyle w:val="TableGrid"/>
        <w:bidiVisual/>
        <w:tblW w:w="0" w:type="auto"/>
        <w:jc w:val="center"/>
        <w:tblInd w:w="-9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2"/>
        <w:gridCol w:w="1992"/>
      </w:tblGrid>
      <w:tr w:rsidR="00411970" w:rsidRPr="00E31271" w:rsidTr="00515F74">
        <w:trPr>
          <w:jc w:val="center"/>
        </w:trPr>
        <w:tc>
          <w:tcPr>
            <w:tcW w:w="4602" w:type="dxa"/>
          </w:tcPr>
          <w:p w:rsidR="00411970" w:rsidRPr="00E31271" w:rsidRDefault="00411970" w:rsidP="00411970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مهدی یوسفی نژاد عطاری</w:t>
            </w:r>
          </w:p>
          <w:p w:rsidR="00411970" w:rsidRPr="00E31271" w:rsidRDefault="00411970" w:rsidP="00411970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 xml:space="preserve">متولد: </w:t>
            </w:r>
            <w:r w:rsidRPr="00E31271">
              <w:rPr>
                <w:rFonts w:cs="B Nazanin" w:hint="cs"/>
                <w:rtl/>
                <w:lang w:bidi="fa-IR"/>
              </w:rPr>
              <w:t>07/02/1362</w:t>
            </w:r>
          </w:p>
          <w:p w:rsidR="00411970" w:rsidRPr="00E31271" w:rsidRDefault="00411970" w:rsidP="00411970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 xml:space="preserve">تلفن: </w:t>
            </w:r>
            <w:r w:rsidRPr="00E31271">
              <w:rPr>
                <w:rFonts w:cs="B Nazanin" w:hint="cs"/>
                <w:rtl/>
                <w:lang w:bidi="fa-IR"/>
              </w:rPr>
              <w:t>09143200092</w:t>
            </w:r>
          </w:p>
          <w:p w:rsidR="00411970" w:rsidRPr="00E31271" w:rsidRDefault="00411970" w:rsidP="00411970">
            <w:pPr>
              <w:jc w:val="both"/>
              <w:rPr>
                <w:rStyle w:val="Hyperlink"/>
              </w:rPr>
            </w:pPr>
            <w:r w:rsidRPr="00E31271">
              <w:rPr>
                <w:rStyle w:val="Hyperlink"/>
                <w:rFonts w:cs="B Nazanin"/>
                <w:lang w:bidi="fa-IR"/>
              </w:rPr>
              <w:t>myousefi@bonabiau.ac.ir</w:t>
            </w:r>
          </w:p>
          <w:p w:rsidR="00411970" w:rsidRPr="00E31271" w:rsidRDefault="0073593E" w:rsidP="00411970">
            <w:pPr>
              <w:jc w:val="both"/>
              <w:rPr>
                <w:rFonts w:cs="B Nazanin"/>
                <w:lang w:bidi="fa-IR"/>
              </w:rPr>
            </w:pPr>
            <w:hyperlink r:id="rId9" w:history="1">
              <w:r w:rsidR="00411970" w:rsidRPr="00E31271">
                <w:rPr>
                  <w:rStyle w:val="Hyperlink"/>
                  <w:rFonts w:cs="B Nazanin"/>
                  <w:lang w:bidi="fa-IR"/>
                </w:rPr>
                <w:t>Mahdi_108108@yahoo.com</w:t>
              </w:r>
            </w:hyperlink>
          </w:p>
          <w:p w:rsidR="00411970" w:rsidRPr="00E31271" w:rsidRDefault="0073593E" w:rsidP="00411970">
            <w:pPr>
              <w:jc w:val="both"/>
              <w:rPr>
                <w:rFonts w:cs="B Nazanin"/>
                <w:lang w:bidi="fa-IR"/>
              </w:rPr>
            </w:pPr>
            <w:hyperlink r:id="rId10" w:history="1">
              <w:r w:rsidR="00411970" w:rsidRPr="00E31271">
                <w:rPr>
                  <w:rStyle w:val="Hyperlink"/>
                  <w:rFonts w:cs="B Nazanin"/>
                  <w:lang w:bidi="fa-IR"/>
                </w:rPr>
                <w:t>mahdi108108@gmail.com</w:t>
              </w:r>
            </w:hyperlink>
          </w:p>
          <w:p w:rsidR="00411970" w:rsidRDefault="00411970" w:rsidP="00411970">
            <w:pPr>
              <w:jc w:val="both"/>
              <w:rPr>
                <w:rStyle w:val="orcid-id-https"/>
              </w:rPr>
            </w:pPr>
            <w:r w:rsidRPr="00E31271">
              <w:t>ORCID ID:</w:t>
            </w:r>
            <w:r w:rsidRPr="00E31271">
              <w:rPr>
                <w:rStyle w:val="orcid-id-https"/>
              </w:rPr>
              <w:t xml:space="preserve"> 0000-0002-5219-042X</w:t>
            </w:r>
          </w:p>
          <w:p w:rsidR="003D39DE" w:rsidRDefault="003D39DE" w:rsidP="00411970">
            <w:pPr>
              <w:jc w:val="both"/>
            </w:pPr>
            <w:r>
              <w:rPr>
                <w:b/>
                <w:bCs/>
              </w:rPr>
              <w:t xml:space="preserve">Web of Science </w:t>
            </w:r>
            <w:proofErr w:type="spellStart"/>
            <w:r>
              <w:rPr>
                <w:b/>
                <w:bCs/>
              </w:rPr>
              <w:t>ResearcherID</w:t>
            </w:r>
            <w:proofErr w:type="spellEnd"/>
            <w:r>
              <w:t> :</w:t>
            </w:r>
          </w:p>
          <w:p w:rsidR="003D39DE" w:rsidRDefault="0073593E" w:rsidP="00411970">
            <w:pPr>
              <w:jc w:val="both"/>
            </w:pPr>
            <w:hyperlink r:id="rId11" w:tooltip="Copy and share this profile's URL" w:history="1">
              <w:r w:rsidR="003D39DE" w:rsidRPr="003D39DE">
                <w:rPr>
                  <w:color w:val="0000FF"/>
                  <w:u w:val="single"/>
                </w:rPr>
                <w:t>AAN-5910-2021</w:t>
              </w:r>
            </w:hyperlink>
          </w:p>
          <w:p w:rsidR="00286500" w:rsidRPr="00286500" w:rsidRDefault="0073593E" w:rsidP="00286500">
            <w:hyperlink r:id="rId12" w:tgtFrame="externalIdentifier.commonName" w:history="1">
              <w:r w:rsidR="00286500" w:rsidRPr="00286500">
                <w:rPr>
                  <w:color w:val="0000FF"/>
                  <w:u w:val="single"/>
                </w:rPr>
                <w:t>Scopus Author ID: 57210375710</w:t>
              </w:r>
            </w:hyperlink>
          </w:p>
          <w:p w:rsidR="00286500" w:rsidRPr="00E31271" w:rsidRDefault="00286500" w:rsidP="00411970">
            <w:pPr>
              <w:jc w:val="both"/>
              <w:rPr>
                <w:rFonts w:cs="B Nazanin"/>
                <w:b/>
                <w:bCs/>
                <w:lang w:bidi="fa-IR"/>
              </w:rPr>
            </w:pPr>
          </w:p>
          <w:p w:rsidR="00411970" w:rsidRPr="00E31271" w:rsidRDefault="00411970" w:rsidP="0041197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1992" w:type="dxa"/>
          </w:tcPr>
          <w:p w:rsidR="00411970" w:rsidRPr="00E31271" w:rsidRDefault="00411970" w:rsidP="004D3488">
            <w:pPr>
              <w:bidi/>
              <w:jc w:val="right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/>
                <w:noProof/>
              </w:rPr>
              <w:drawing>
                <wp:inline distT="0" distB="0" distL="0" distR="0" wp14:anchorId="1ED02968" wp14:editId="32D147E2">
                  <wp:extent cx="1116281" cy="1244503"/>
                  <wp:effectExtent l="0" t="0" r="8255" b="0"/>
                  <wp:docPr id="1" name="Picture 0" descr="akskhod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kskhodam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343" cy="1253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713F8" w:rsidRPr="00D41B2B" w:rsidRDefault="00B713F8" w:rsidP="00B713F8">
      <w:pPr>
        <w:bidi/>
        <w:jc w:val="both"/>
        <w:rPr>
          <w:rFonts w:cs="B Nazanin"/>
          <w:b/>
          <w:bCs/>
          <w:sz w:val="28"/>
          <w:szCs w:val="28"/>
          <w:rtl/>
          <w:lang w:bidi="fa-IR"/>
        </w:rPr>
      </w:pPr>
      <w:r w:rsidRPr="00D41B2B">
        <w:rPr>
          <w:rFonts w:cs="B Nazanin" w:hint="cs"/>
          <w:b/>
          <w:bCs/>
          <w:sz w:val="28"/>
          <w:szCs w:val="28"/>
          <w:rtl/>
          <w:lang w:bidi="fa-IR"/>
        </w:rPr>
        <w:t>تحصيلات</w:t>
      </w:r>
    </w:p>
    <w:tbl>
      <w:tblPr>
        <w:tblStyle w:val="TableGrid"/>
        <w:bidiVisual/>
        <w:tblW w:w="9570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54"/>
        <w:gridCol w:w="960"/>
        <w:gridCol w:w="1200"/>
        <w:gridCol w:w="1162"/>
        <w:gridCol w:w="948"/>
        <w:gridCol w:w="1058"/>
        <w:gridCol w:w="716"/>
        <w:gridCol w:w="2472"/>
      </w:tblGrid>
      <w:tr w:rsidR="00E31271" w:rsidRPr="00E31271" w:rsidTr="00515F74">
        <w:trPr>
          <w:jc w:val="center"/>
        </w:trPr>
        <w:tc>
          <w:tcPr>
            <w:tcW w:w="0" w:type="auto"/>
            <w:shd w:val="pct12" w:color="auto" w:fill="auto"/>
          </w:tcPr>
          <w:p w:rsidR="00B713F8" w:rsidRPr="00E31271" w:rsidRDefault="00B713F8" w:rsidP="001F32A4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مقطع</w:t>
            </w:r>
          </w:p>
        </w:tc>
        <w:tc>
          <w:tcPr>
            <w:tcW w:w="0" w:type="auto"/>
            <w:shd w:val="pct12" w:color="auto" w:fill="auto"/>
          </w:tcPr>
          <w:p w:rsidR="00B713F8" w:rsidRPr="00E31271" w:rsidRDefault="00B713F8" w:rsidP="001F32A4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رشته</w:t>
            </w:r>
          </w:p>
        </w:tc>
        <w:tc>
          <w:tcPr>
            <w:tcW w:w="0" w:type="auto"/>
            <w:shd w:val="pct12" w:color="auto" w:fill="auto"/>
          </w:tcPr>
          <w:p w:rsidR="00B713F8" w:rsidRPr="00E31271" w:rsidRDefault="00B713F8" w:rsidP="001F32A4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گرایش</w:t>
            </w:r>
          </w:p>
        </w:tc>
        <w:tc>
          <w:tcPr>
            <w:tcW w:w="0" w:type="auto"/>
            <w:shd w:val="pct12" w:color="auto" w:fill="auto"/>
          </w:tcPr>
          <w:p w:rsidR="00B713F8" w:rsidRPr="00E31271" w:rsidRDefault="00B713F8" w:rsidP="001F32A4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دانشگاه</w:t>
            </w:r>
          </w:p>
        </w:tc>
        <w:tc>
          <w:tcPr>
            <w:tcW w:w="0" w:type="auto"/>
            <w:shd w:val="pct12" w:color="auto" w:fill="auto"/>
          </w:tcPr>
          <w:p w:rsidR="00B713F8" w:rsidRPr="00E31271" w:rsidRDefault="00B713F8" w:rsidP="001F32A4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شروع تحصیل</w:t>
            </w:r>
          </w:p>
        </w:tc>
        <w:tc>
          <w:tcPr>
            <w:tcW w:w="0" w:type="auto"/>
            <w:shd w:val="pct12" w:color="auto" w:fill="auto"/>
          </w:tcPr>
          <w:p w:rsidR="00B713F8" w:rsidRPr="00E31271" w:rsidRDefault="00B713F8" w:rsidP="001F32A4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پایان تحصیل</w:t>
            </w:r>
          </w:p>
        </w:tc>
        <w:tc>
          <w:tcPr>
            <w:tcW w:w="0" w:type="auto"/>
            <w:shd w:val="pct12" w:color="auto" w:fill="auto"/>
          </w:tcPr>
          <w:p w:rsidR="00B713F8" w:rsidRPr="00E31271" w:rsidRDefault="00B713F8" w:rsidP="001F32A4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معدل</w:t>
            </w:r>
          </w:p>
        </w:tc>
        <w:tc>
          <w:tcPr>
            <w:tcW w:w="2472" w:type="dxa"/>
            <w:shd w:val="pct12" w:color="auto" w:fill="auto"/>
          </w:tcPr>
          <w:p w:rsidR="00B713F8" w:rsidRPr="00E31271" w:rsidRDefault="00B713F8" w:rsidP="001F32A4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E31271">
              <w:rPr>
                <w:rFonts w:cs="B Nazanin" w:hint="cs"/>
                <w:b/>
                <w:bCs/>
                <w:rtl/>
                <w:lang w:bidi="fa-IR"/>
              </w:rPr>
              <w:t>عنوان پایان نامه</w:t>
            </w:r>
          </w:p>
        </w:tc>
      </w:tr>
      <w:tr w:rsidR="00B713F8" w:rsidRPr="00E31271" w:rsidTr="00515F74">
        <w:trPr>
          <w:jc w:val="center"/>
        </w:trPr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کارشناسی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مهندسی صنايع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تکنولوژی صنعتی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صنعتی اميرکبير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362379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1/7/</w:t>
            </w:r>
            <w:r w:rsidR="00362379">
              <w:rPr>
                <w:rFonts w:cs="B Nazanin" w:hint="cs"/>
                <w:rtl/>
                <w:lang w:bidi="fa-IR"/>
              </w:rPr>
              <w:t>80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15/02/84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16.64</w:t>
            </w:r>
          </w:p>
        </w:tc>
        <w:tc>
          <w:tcPr>
            <w:tcW w:w="2472" w:type="dxa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طراحی و ساخت یک پرس هیدرولیکی60 تنی با رعایت مسائل ارگونومیکی</w:t>
            </w:r>
          </w:p>
        </w:tc>
      </w:tr>
      <w:tr w:rsidR="00B713F8" w:rsidRPr="00E31271" w:rsidTr="00515F74">
        <w:trPr>
          <w:jc w:val="center"/>
        </w:trPr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کارشناسي ارشد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مهندسی صنایع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صنایع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آزاد اسلامی واحد نجف آباد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1/7/85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07/08/87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16.16</w:t>
            </w:r>
          </w:p>
        </w:tc>
        <w:tc>
          <w:tcPr>
            <w:tcW w:w="2472" w:type="dxa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ارزیابی و کنترل پروژه ها با استفاده از کارت امتیازی متوازن(مطالعه موردی:پروژه های سازمان انرژی اتمی ایران)</w:t>
            </w:r>
          </w:p>
        </w:tc>
      </w:tr>
      <w:tr w:rsidR="00B713F8" w:rsidRPr="00E31271" w:rsidTr="00515F74">
        <w:trPr>
          <w:jc w:val="center"/>
        </w:trPr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دکتري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مهندسی</w:t>
            </w:r>
            <w:r w:rsidRPr="00E31271">
              <w:rPr>
                <w:rFonts w:cs="B Nazanin"/>
                <w:rtl/>
                <w:lang w:bidi="fa-IR"/>
              </w:rPr>
              <w:t xml:space="preserve"> </w:t>
            </w:r>
            <w:r w:rsidRPr="00E31271">
              <w:rPr>
                <w:rFonts w:cs="B Nazanin" w:hint="cs"/>
                <w:rtl/>
                <w:lang w:bidi="fa-IR"/>
              </w:rPr>
              <w:t>صنایع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مدیریت و برنامه ریزی تولید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آزاد اسلامی واحد قزوین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1/7/91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4/8/96</w:t>
            </w:r>
          </w:p>
        </w:tc>
        <w:tc>
          <w:tcPr>
            <w:tcW w:w="0" w:type="auto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18/18</w:t>
            </w:r>
          </w:p>
        </w:tc>
        <w:tc>
          <w:tcPr>
            <w:tcW w:w="2472" w:type="dxa"/>
            <w:vAlign w:val="center"/>
          </w:tcPr>
          <w:p w:rsidR="00B713F8" w:rsidRPr="00E31271" w:rsidRDefault="00B713F8" w:rsidP="001028A7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E31271">
              <w:rPr>
                <w:rFonts w:cs="B Nazanin" w:hint="cs"/>
                <w:rtl/>
                <w:lang w:bidi="fa-IR"/>
              </w:rPr>
              <w:t>ارائه مدل زنجیره تامین برای فرآورده های مختلف خون با رویکرد حوزه سلامت</w:t>
            </w:r>
          </w:p>
        </w:tc>
      </w:tr>
    </w:tbl>
    <w:p w:rsidR="001F32A4" w:rsidRPr="00D41B2B" w:rsidRDefault="001F32A4" w:rsidP="001F32A4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</w:p>
    <w:p w:rsidR="007F40B0" w:rsidRDefault="007F40B0" w:rsidP="007F40B0">
      <w:pPr>
        <w:bidi/>
        <w:jc w:val="both"/>
        <w:rPr>
          <w:rFonts w:cs="B Nazanin"/>
          <w:b/>
          <w:bCs/>
          <w:sz w:val="28"/>
          <w:szCs w:val="28"/>
          <w:rtl/>
          <w:lang w:bidi="fa-IR"/>
        </w:rPr>
      </w:pPr>
      <w:r w:rsidRPr="00D41B2B">
        <w:rPr>
          <w:rFonts w:cs="B Nazanin" w:hint="cs"/>
          <w:b/>
          <w:bCs/>
          <w:sz w:val="28"/>
          <w:szCs w:val="28"/>
          <w:rtl/>
          <w:lang w:bidi="fa-IR"/>
        </w:rPr>
        <w:t>سوابق کاری</w:t>
      </w:r>
    </w:p>
    <w:p w:rsidR="00F46CB9" w:rsidRPr="00E31271" w:rsidRDefault="00F46CB9" w:rsidP="005B37DD">
      <w:pPr>
        <w:numPr>
          <w:ilvl w:val="0"/>
          <w:numId w:val="1"/>
        </w:numPr>
        <w:bidi/>
        <w:jc w:val="both"/>
        <w:rPr>
          <w:rFonts w:cs="B Nazanin"/>
          <w:rtl/>
          <w:lang w:bidi="fa-IR"/>
        </w:rPr>
      </w:pPr>
      <w:r w:rsidRPr="00E31271">
        <w:rPr>
          <w:rFonts w:cs="B Nazanin" w:hint="cs"/>
          <w:rtl/>
          <w:lang w:bidi="fa-IR"/>
        </w:rPr>
        <w:t>عضو هیئت علمی دانشگاه آزاد اسلامی واحد بناب(گروه مهندسی صنایع) از سال 89 تاکنون</w:t>
      </w:r>
    </w:p>
    <w:p w:rsidR="007F40B0" w:rsidRPr="00E31271" w:rsidRDefault="008A728E" w:rsidP="008A728E">
      <w:pPr>
        <w:numPr>
          <w:ilvl w:val="0"/>
          <w:numId w:val="1"/>
        </w:numPr>
        <w:bidi/>
        <w:jc w:val="both"/>
        <w:rPr>
          <w:rFonts w:cs="B Nazanin"/>
          <w:lang w:bidi="fa-IR"/>
        </w:rPr>
      </w:pPr>
      <w:r w:rsidRPr="00E31271">
        <w:rPr>
          <w:rFonts w:cs="B Nazanin" w:hint="cs"/>
          <w:rtl/>
          <w:lang w:bidi="fa-IR"/>
        </w:rPr>
        <w:t>مسئول کنترل پروژه ایجاد</w:t>
      </w:r>
      <w:r w:rsidR="00F46CB9" w:rsidRPr="00E31271">
        <w:rPr>
          <w:rFonts w:cs="B Nazanin" w:hint="cs"/>
          <w:rtl/>
          <w:lang w:bidi="fa-IR"/>
        </w:rPr>
        <w:t xml:space="preserve"> واحد نیمه صنعتی گرافیت</w:t>
      </w:r>
      <w:r w:rsidRPr="00E31271">
        <w:rPr>
          <w:rFonts w:cs="B Nazanin" w:hint="cs"/>
          <w:rtl/>
          <w:lang w:bidi="fa-IR"/>
        </w:rPr>
        <w:t xml:space="preserve"> در سازمان انرژی اتمی ایران</w:t>
      </w:r>
      <w:r w:rsidR="007F40B0" w:rsidRPr="00E31271">
        <w:rPr>
          <w:rFonts w:cs="B Nazanin" w:hint="cs"/>
          <w:rtl/>
          <w:lang w:bidi="fa-IR"/>
        </w:rPr>
        <w:t>.</w:t>
      </w:r>
      <w:r w:rsidR="00F46CB9" w:rsidRPr="00E31271">
        <w:rPr>
          <w:rFonts w:cs="B Nazanin" w:hint="cs"/>
          <w:rtl/>
          <w:lang w:bidi="fa-IR"/>
        </w:rPr>
        <w:t>(سال 88)</w:t>
      </w:r>
    </w:p>
    <w:p w:rsidR="007F40B0" w:rsidRPr="00E31271" w:rsidRDefault="00F46CB9" w:rsidP="008A728E">
      <w:pPr>
        <w:numPr>
          <w:ilvl w:val="0"/>
          <w:numId w:val="1"/>
        </w:numPr>
        <w:bidi/>
        <w:jc w:val="both"/>
        <w:rPr>
          <w:rFonts w:cs="B Nazanin"/>
          <w:lang w:bidi="fa-IR"/>
        </w:rPr>
      </w:pPr>
      <w:r w:rsidRPr="00E31271">
        <w:rPr>
          <w:rFonts w:cs="B Nazanin" w:hint="cs"/>
          <w:rtl/>
          <w:lang w:bidi="fa-IR"/>
        </w:rPr>
        <w:t xml:space="preserve">ارزیاب جایزه ملی بهره وری و تعالی سازمانی بر پایه مدل </w:t>
      </w:r>
      <w:r w:rsidRPr="00E31271">
        <w:rPr>
          <w:rFonts w:cs="B Nazanin"/>
          <w:lang w:bidi="fa-IR"/>
        </w:rPr>
        <w:t>EFQM</w:t>
      </w:r>
      <w:r w:rsidRPr="00E31271">
        <w:rPr>
          <w:rFonts w:cs="B Nazanin" w:hint="cs"/>
          <w:rtl/>
          <w:lang w:bidi="fa-IR"/>
        </w:rPr>
        <w:t xml:space="preserve"> در سالهای 90و 91</w:t>
      </w:r>
      <w:r w:rsidR="008A728E" w:rsidRPr="00E31271">
        <w:rPr>
          <w:rFonts w:cs="B Nazanin" w:hint="cs"/>
          <w:rtl/>
          <w:lang w:bidi="fa-IR"/>
        </w:rPr>
        <w:t>و 93</w:t>
      </w:r>
    </w:p>
    <w:p w:rsidR="008A728E" w:rsidRPr="00E31271" w:rsidRDefault="008A728E" w:rsidP="008A728E">
      <w:pPr>
        <w:pStyle w:val="ListParagraph"/>
        <w:numPr>
          <w:ilvl w:val="0"/>
          <w:numId w:val="7"/>
        </w:numPr>
        <w:bidi/>
        <w:ind w:left="456" w:firstLine="0"/>
        <w:jc w:val="both"/>
        <w:rPr>
          <w:rFonts w:cs="B Nazanin"/>
          <w:b/>
          <w:bCs/>
          <w:rtl/>
          <w:lang w:bidi="fa-IR"/>
        </w:rPr>
      </w:pPr>
      <w:r w:rsidRPr="00E31271">
        <w:rPr>
          <w:rFonts w:cs="B Nazanin" w:hint="cs"/>
          <w:b/>
          <w:bCs/>
          <w:rtl/>
          <w:lang w:bidi="fa-IR"/>
        </w:rPr>
        <w:t>سال 90: ارزیاب جایزه ملی بهروه وری و تعالی سازمانی شرکت آب منظقه ای تبریز</w:t>
      </w:r>
    </w:p>
    <w:p w:rsidR="008A728E" w:rsidRPr="00E31271" w:rsidRDefault="008A728E" w:rsidP="008A728E">
      <w:pPr>
        <w:pStyle w:val="ListParagraph"/>
        <w:numPr>
          <w:ilvl w:val="0"/>
          <w:numId w:val="7"/>
        </w:numPr>
        <w:bidi/>
        <w:ind w:left="456" w:firstLine="0"/>
        <w:jc w:val="both"/>
        <w:rPr>
          <w:rFonts w:cs="B Nazanin"/>
          <w:b/>
          <w:bCs/>
          <w:rtl/>
          <w:lang w:bidi="fa-IR"/>
        </w:rPr>
      </w:pPr>
      <w:r w:rsidRPr="00E31271">
        <w:rPr>
          <w:rFonts w:cs="B Nazanin" w:hint="cs"/>
          <w:b/>
          <w:bCs/>
          <w:rtl/>
          <w:lang w:bidi="fa-IR"/>
        </w:rPr>
        <w:t>سال 91: ارزیاب جایزه ملی بهروه وری و تعالی سازمانی شهرک صنعتی کاوه</w:t>
      </w:r>
    </w:p>
    <w:p w:rsidR="008A728E" w:rsidRPr="00E31271" w:rsidRDefault="008A728E" w:rsidP="008A728E">
      <w:pPr>
        <w:pStyle w:val="ListParagraph"/>
        <w:numPr>
          <w:ilvl w:val="0"/>
          <w:numId w:val="7"/>
        </w:numPr>
        <w:bidi/>
        <w:ind w:left="456" w:firstLine="0"/>
        <w:jc w:val="both"/>
        <w:rPr>
          <w:rFonts w:cs="B Nazanin"/>
          <w:b/>
          <w:bCs/>
          <w:lang w:bidi="fa-IR"/>
        </w:rPr>
      </w:pPr>
      <w:r w:rsidRPr="00E31271">
        <w:rPr>
          <w:rFonts w:cs="B Nazanin" w:hint="cs"/>
          <w:b/>
          <w:bCs/>
          <w:rtl/>
          <w:lang w:bidi="fa-IR"/>
        </w:rPr>
        <w:t>سال 92: ارزیاب جایزه ملی بهروه وری و تعالی سازمانی شرکت نفت جی</w:t>
      </w:r>
    </w:p>
    <w:p w:rsidR="00C57886" w:rsidRPr="00E31271" w:rsidRDefault="00C57886" w:rsidP="00C57886">
      <w:pPr>
        <w:numPr>
          <w:ilvl w:val="0"/>
          <w:numId w:val="1"/>
        </w:numPr>
        <w:bidi/>
        <w:jc w:val="both"/>
        <w:rPr>
          <w:rFonts w:cs="B Nazanin"/>
          <w:lang w:bidi="fa-IR"/>
        </w:rPr>
      </w:pPr>
      <w:r w:rsidRPr="00E31271">
        <w:rPr>
          <w:rFonts w:cs="B Nazanin" w:hint="cs"/>
          <w:rtl/>
          <w:lang w:bidi="fa-IR"/>
        </w:rPr>
        <w:t>ارزیاب جایزه مدیریت فناوری و نوآوری</w:t>
      </w:r>
    </w:p>
    <w:p w:rsidR="00C57886" w:rsidRPr="00E31271" w:rsidRDefault="00975C3F" w:rsidP="00975C3F">
      <w:pPr>
        <w:pStyle w:val="ListParagraph"/>
        <w:numPr>
          <w:ilvl w:val="0"/>
          <w:numId w:val="7"/>
        </w:numPr>
        <w:bidi/>
        <w:ind w:left="456" w:firstLine="0"/>
        <w:jc w:val="both"/>
        <w:rPr>
          <w:rFonts w:cs="B Nazanin"/>
          <w:lang w:bidi="fa-IR"/>
        </w:rPr>
      </w:pPr>
      <w:r w:rsidRPr="00E31271">
        <w:rPr>
          <w:rFonts w:ascii="Tahoma" w:hAnsi="Tahoma" w:cs="B Nazanin" w:hint="cs"/>
          <w:b/>
          <w:bCs/>
          <w:rtl/>
          <w:lang w:bidi="fa-IR"/>
        </w:rPr>
        <w:lastRenderedPageBreak/>
        <w:t>سال</w:t>
      </w:r>
      <w:r w:rsidRPr="00E31271">
        <w:rPr>
          <w:rFonts w:cs="B Nazanin" w:hint="cs"/>
          <w:b/>
          <w:bCs/>
          <w:rtl/>
          <w:lang w:bidi="fa-IR"/>
        </w:rPr>
        <w:t xml:space="preserve"> 94: ارزیاب جایزه مدیریت فناوری شرکت سرمایه گذاری بهگزین(سایت ویزیت 14و 15 بهمن 94</w:t>
      </w:r>
      <w:r w:rsidRPr="00E31271">
        <w:rPr>
          <w:rFonts w:cs="B Nazanin" w:hint="cs"/>
          <w:rtl/>
          <w:lang w:bidi="fa-IR"/>
        </w:rPr>
        <w:t>)</w:t>
      </w:r>
    </w:p>
    <w:p w:rsidR="007F40B0" w:rsidRPr="00E31271" w:rsidRDefault="007F40B0" w:rsidP="007F40B0">
      <w:pPr>
        <w:bidi/>
        <w:jc w:val="both"/>
        <w:rPr>
          <w:rFonts w:cs="B Nazanin"/>
          <w:lang w:bidi="fa-IR"/>
        </w:rPr>
      </w:pPr>
    </w:p>
    <w:p w:rsidR="007F40B0" w:rsidRPr="00E31271" w:rsidRDefault="00F46CB9" w:rsidP="00F46CB9">
      <w:pPr>
        <w:numPr>
          <w:ilvl w:val="0"/>
          <w:numId w:val="1"/>
        </w:numPr>
        <w:bidi/>
        <w:jc w:val="both"/>
        <w:rPr>
          <w:rFonts w:cs="B Nazanin"/>
          <w:lang w:bidi="fa-IR"/>
        </w:rPr>
      </w:pPr>
      <w:r w:rsidRPr="00E31271">
        <w:rPr>
          <w:rFonts w:cs="B Nazanin" w:hint="cs"/>
          <w:rtl/>
          <w:lang w:bidi="fa-IR"/>
        </w:rPr>
        <w:t>مدیر آموزشگاه فناوری اطلاعات زیر نظر سازمان فنی و حرفه ای به مدت 3 سال. (از سال 1386 تا 1389)</w:t>
      </w:r>
    </w:p>
    <w:p w:rsidR="007F40B0" w:rsidRPr="00E31271" w:rsidRDefault="009B25D9" w:rsidP="007F40B0">
      <w:pPr>
        <w:numPr>
          <w:ilvl w:val="0"/>
          <w:numId w:val="1"/>
        </w:numPr>
        <w:bidi/>
        <w:jc w:val="both"/>
        <w:rPr>
          <w:rFonts w:cs="B Nazanin"/>
          <w:lang w:bidi="fa-IR"/>
        </w:rPr>
      </w:pPr>
      <w:r w:rsidRPr="00E31271">
        <w:rPr>
          <w:rFonts w:cs="B Nazanin" w:hint="cs"/>
          <w:rtl/>
          <w:lang w:bidi="fa-IR"/>
        </w:rPr>
        <w:t>مسئول کنترل پروژه و ارزیابی عملکرد پژوهشکده مواد از سال 1385 تا دی ماه 1391</w:t>
      </w:r>
      <w:r w:rsidR="007F40B0" w:rsidRPr="00E31271">
        <w:rPr>
          <w:rFonts w:cs="B Nazanin" w:hint="cs"/>
          <w:rtl/>
          <w:lang w:bidi="fa-IR"/>
        </w:rPr>
        <w:t>.</w:t>
      </w:r>
    </w:p>
    <w:p w:rsidR="008A728E" w:rsidRPr="00E31271" w:rsidRDefault="008A728E" w:rsidP="008A728E">
      <w:pPr>
        <w:numPr>
          <w:ilvl w:val="0"/>
          <w:numId w:val="1"/>
        </w:numPr>
        <w:bidi/>
        <w:jc w:val="both"/>
        <w:rPr>
          <w:rFonts w:cs="B Nazanin"/>
          <w:lang w:bidi="fa-IR"/>
        </w:rPr>
      </w:pPr>
      <w:r w:rsidRPr="00E31271">
        <w:rPr>
          <w:rFonts w:cs="B Nazanin" w:hint="cs"/>
          <w:rtl/>
          <w:lang w:bidi="fa-IR"/>
        </w:rPr>
        <w:t>مدیر گروه رشته مهندسی صنایع در دانشگاه آزاد اسلانی واحد بناب از 1/5/93 تاکنون</w:t>
      </w:r>
    </w:p>
    <w:p w:rsidR="008A728E" w:rsidRPr="00E31271" w:rsidRDefault="008A728E" w:rsidP="008A728E">
      <w:pPr>
        <w:numPr>
          <w:ilvl w:val="0"/>
          <w:numId w:val="1"/>
        </w:numPr>
        <w:bidi/>
        <w:jc w:val="both"/>
        <w:rPr>
          <w:rFonts w:cs="B Nazanin"/>
          <w:lang w:bidi="fa-IR"/>
        </w:rPr>
      </w:pPr>
      <w:r w:rsidRPr="00E31271">
        <w:rPr>
          <w:rFonts w:cs="B Nazanin" w:hint="cs"/>
          <w:rtl/>
          <w:lang w:bidi="fa-IR"/>
        </w:rPr>
        <w:t>مدرس کنکور کارشناسی ارشد در موسسه پژوهش</w:t>
      </w:r>
    </w:p>
    <w:p w:rsidR="00B26292" w:rsidRPr="00E31271" w:rsidRDefault="00B26292" w:rsidP="00B26292">
      <w:pPr>
        <w:numPr>
          <w:ilvl w:val="0"/>
          <w:numId w:val="1"/>
        </w:numPr>
        <w:bidi/>
        <w:jc w:val="both"/>
        <w:rPr>
          <w:rFonts w:cs="B Nazanin"/>
          <w:lang w:bidi="fa-IR"/>
        </w:rPr>
      </w:pPr>
      <w:r w:rsidRPr="00E31271">
        <w:rPr>
          <w:rFonts w:cs="B Nazanin" w:hint="cs"/>
          <w:rtl/>
          <w:lang w:bidi="fa-IR"/>
        </w:rPr>
        <w:t>دستیار خوشه سبزه و کشمش شهرستان بناب، مراغه و ملکان (شرکت شهرک های صنعتی)</w:t>
      </w:r>
    </w:p>
    <w:p w:rsidR="00515F74" w:rsidRDefault="00515F74" w:rsidP="007F40B0">
      <w:pPr>
        <w:bidi/>
        <w:jc w:val="both"/>
        <w:rPr>
          <w:rFonts w:cs="B Nazanin"/>
          <w:sz w:val="16"/>
          <w:szCs w:val="16"/>
          <w:rtl/>
          <w:lang w:bidi="fa-IR"/>
        </w:rPr>
        <w:sectPr w:rsidR="00515F74" w:rsidSect="001028A7">
          <w:footerReference w:type="even" r:id="rId14"/>
          <w:footerReference w:type="default" r:id="rId15"/>
          <w:pgSz w:w="12240" w:h="15840"/>
          <w:pgMar w:top="1440" w:right="1620" w:bottom="1440" w:left="1800" w:header="720" w:footer="720" w:gutter="0"/>
          <w:cols w:space="720"/>
          <w:docGrid w:linePitch="360"/>
        </w:sectPr>
      </w:pPr>
    </w:p>
    <w:p w:rsidR="007F40B0" w:rsidRPr="000F0FD1" w:rsidRDefault="007F40B0" w:rsidP="007F40B0">
      <w:pPr>
        <w:bidi/>
        <w:jc w:val="both"/>
        <w:rPr>
          <w:rFonts w:cs="B Nazanin"/>
          <w:sz w:val="16"/>
          <w:szCs w:val="16"/>
          <w:rtl/>
          <w:lang w:bidi="fa-IR"/>
        </w:rPr>
      </w:pPr>
    </w:p>
    <w:p w:rsidR="000F0FD1" w:rsidRDefault="000F0FD1" w:rsidP="000F0FD1">
      <w:pPr>
        <w:bidi/>
        <w:jc w:val="both"/>
        <w:rPr>
          <w:rFonts w:cs="B Nazanin"/>
          <w:b/>
          <w:bCs/>
          <w:sz w:val="28"/>
          <w:szCs w:val="28"/>
          <w:lang w:bidi="fa-IR"/>
        </w:rPr>
      </w:pPr>
    </w:p>
    <w:p w:rsidR="006A59D5" w:rsidRDefault="006A59D5" w:rsidP="001028A7">
      <w:pPr>
        <w:bidi/>
        <w:jc w:val="both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مقالات چاپ شده در </w:t>
      </w:r>
      <w:r w:rsidR="001028A7">
        <w:rPr>
          <w:rFonts w:cs="B Nazanin" w:hint="cs"/>
          <w:b/>
          <w:bCs/>
          <w:sz w:val="28"/>
          <w:szCs w:val="28"/>
          <w:rtl/>
          <w:lang w:bidi="fa-IR"/>
        </w:rPr>
        <w:t>مجلات</w:t>
      </w:r>
    </w:p>
    <w:tbl>
      <w:tblPr>
        <w:tblStyle w:val="TableGrid"/>
        <w:bidiVisual/>
        <w:tblW w:w="15666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615"/>
        <w:gridCol w:w="852"/>
        <w:gridCol w:w="2184"/>
        <w:gridCol w:w="730"/>
        <w:gridCol w:w="3003"/>
        <w:gridCol w:w="2282"/>
      </w:tblGrid>
      <w:tr w:rsidR="006121D9" w:rsidRPr="00515F74" w:rsidTr="00645F5F">
        <w:trPr>
          <w:jc w:val="center"/>
        </w:trPr>
        <w:tc>
          <w:tcPr>
            <w:tcW w:w="6615" w:type="dxa"/>
            <w:shd w:val="pct12" w:color="auto" w:fill="auto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b/>
                <w:bCs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b/>
                <w:bCs/>
                <w:sz w:val="22"/>
                <w:szCs w:val="22"/>
                <w:rtl/>
                <w:lang w:bidi="fa-IR"/>
              </w:rPr>
              <w:t>عنوان مقاله</w:t>
            </w:r>
          </w:p>
        </w:tc>
        <w:tc>
          <w:tcPr>
            <w:tcW w:w="852" w:type="dxa"/>
            <w:shd w:val="pct12" w:color="auto" w:fill="auto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b/>
                <w:bCs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b/>
                <w:bCs/>
                <w:sz w:val="22"/>
                <w:szCs w:val="22"/>
                <w:rtl/>
                <w:lang w:bidi="fa-IR"/>
              </w:rPr>
              <w:t>رتبه نشریه</w:t>
            </w:r>
          </w:p>
        </w:tc>
        <w:tc>
          <w:tcPr>
            <w:tcW w:w="2184" w:type="dxa"/>
            <w:shd w:val="pct12" w:color="auto" w:fill="auto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b/>
                <w:bCs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b/>
                <w:bCs/>
                <w:sz w:val="22"/>
                <w:szCs w:val="22"/>
                <w:rtl/>
                <w:lang w:bidi="fa-IR"/>
              </w:rPr>
              <w:t>عنوان مجله</w:t>
            </w:r>
          </w:p>
        </w:tc>
        <w:tc>
          <w:tcPr>
            <w:tcW w:w="730" w:type="dxa"/>
            <w:shd w:val="pct12" w:color="auto" w:fill="auto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b/>
                <w:bCs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b/>
                <w:bCs/>
                <w:sz w:val="22"/>
                <w:szCs w:val="22"/>
                <w:lang w:bidi="fa-IR"/>
              </w:rPr>
              <w:t>ISSN</w:t>
            </w:r>
          </w:p>
        </w:tc>
        <w:tc>
          <w:tcPr>
            <w:tcW w:w="3003" w:type="dxa"/>
            <w:shd w:val="pct12" w:color="auto" w:fill="auto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b/>
                <w:bCs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b/>
                <w:bCs/>
                <w:sz w:val="22"/>
                <w:szCs w:val="22"/>
                <w:rtl/>
                <w:lang w:bidi="fa-IR"/>
              </w:rPr>
              <w:t>مشخصات مقاله در نشریه</w:t>
            </w:r>
          </w:p>
        </w:tc>
        <w:tc>
          <w:tcPr>
            <w:tcW w:w="2282" w:type="dxa"/>
            <w:shd w:val="pct12" w:color="auto" w:fill="auto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b/>
                <w:bCs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b/>
                <w:bCs/>
                <w:sz w:val="22"/>
                <w:szCs w:val="22"/>
                <w:rtl/>
                <w:lang w:bidi="fa-IR"/>
              </w:rPr>
              <w:t>همکاران مقاله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قیمت گذاری معابر مربوط به حوزه محدودیت ترافیک با استفاده از الگوریتم ژنتیک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علمي-پژوهشي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نشريه حمل و نقل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دوره 42،شماره 4، بهمن 1391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انسیه نیشابوری جامی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طراحي مدل ارزيابي علل كاهش كارآيي مديران از منظر مديريت زمان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علمي-پژوهشي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نشریه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پژوهش‌های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مدیریت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در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ایران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دوره16، شماره 3پاییز1391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محمد رضا باقری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 xml:space="preserve">پیاده سازی جدول 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>SWOT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 xml:space="preserve"> برای پارک های علم و فناوری و تعیین بهترین استراتژِی جهت نیل به اهداف با استفاده از 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>ANP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 xml:space="preserve"> فازی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علمی-ترویجی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نشریه رشد و فناوری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سال هشتم، شماره30 -سال 1391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انسیه نیشابوری جامی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بهينه سازى سيستم صف پرونده هاى اخذ مجوز اصولى و قطعى دفترپارك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softHyphen/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ها ومراكز رشد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ترویجی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نشریه رشد و فناوری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سال هشتم، شماره 31 سال 1391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انسیه نیشابوری جامی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تعیین حجم نمونه در رگرسیون لجستیک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ترویجی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نشریه اندیشه آماری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سال بیستم، شماره 39، بهار و تابستان 1394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سعید کلاهی، ویدا کرباسی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تلفيق تحليل عاملي وتكنيك رويكرد تركيبي (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AHP-TOPSIS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) جهت رتبه بندی معيارها وارزيابي عوامل مؤثر بر برند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فصلنامه مديريت صنعتی سنندج</w:t>
            </w:r>
          </w:p>
        </w:tc>
        <w:tc>
          <w:tcPr>
            <w:tcW w:w="730" w:type="dxa"/>
            <w:vAlign w:val="center"/>
          </w:tcPr>
          <w:p w:rsidR="006121D9" w:rsidRPr="00515F74" w:rsidRDefault="00C5387A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2008-9007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سال نهم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/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 30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 /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زمستان1393.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امیر نائب گاوگانی، سینا چرتاب جباری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ر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ویکردی نوین در حل مدل های مکانیابی چند لایه ای تسهیلات در شرایط عدم قطعیت با استفاده از شبیه سازی فازی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فصلنامه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مديريت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صنعتی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سنندج</w:t>
            </w:r>
          </w:p>
        </w:tc>
        <w:tc>
          <w:tcPr>
            <w:tcW w:w="730" w:type="dxa"/>
            <w:vAlign w:val="center"/>
          </w:tcPr>
          <w:p w:rsidR="006121D9" w:rsidRPr="00515F74" w:rsidRDefault="00C5387A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2008-9007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سال یازدهم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/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 38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 /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زمستان1395</w:t>
            </w:r>
          </w:p>
        </w:tc>
        <w:tc>
          <w:tcPr>
            <w:tcW w:w="2282" w:type="dxa"/>
            <w:vAlign w:val="center"/>
          </w:tcPr>
          <w:p w:rsidR="006121D9" w:rsidRPr="00515F74" w:rsidRDefault="00563CEC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highlight w:val="yellow"/>
                <w:rtl/>
                <w:lang w:bidi="fa-IR"/>
              </w:rPr>
              <w:t>مهدی یوسفی نژاد عطاری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؛ سعید کلاهی رنجی؛ انسیه نیشابوری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شبیه سازی یک مدل مکان یابی چند لایه ای تسهیلات با در نظر گرفتن تئوری صف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 xml:space="preserve">در حال اخد مجوز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lastRenderedPageBreak/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lastRenderedPageBreak/>
              <w:t>مدیریت مهندسی و رایانش نرم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پاییز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زمستان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1394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سعید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کلاهی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رنجی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انسیه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نیشابوری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جامی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lastRenderedPageBreak/>
              <w:t>ارائه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حل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یک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زنجیره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تامین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سطحی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با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هدف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افزایش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کیفیت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کاهش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زمان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تحویل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احتمالی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در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حال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اخد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مجوز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مدیریت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مهندسی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رایانش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نرم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3،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1 -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پیاپی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4،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بهار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تابستان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1396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الهام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ناظمی، مهدی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غفاری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بهینه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سازی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زمان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فرآیند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ارائه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خدمات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در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بخش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اورژانس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با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استفاده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از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سازی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ریاضی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شبیه‌سازی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(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مطالعه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موردی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: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بیمارستان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امام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رضا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(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))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در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حال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اخد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مجوز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مدیریت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مهندسی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رایانش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نرم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3،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2 -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پیاپی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5،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پاییز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زمستان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1396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انسیه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نیشابوری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جامی، اکبر ستاری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ارائه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‌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هدفه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تصادفی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کاهش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هزینه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زمان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در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زنجیره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تامین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دارو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فصلنامه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مديريت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صنعتی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سنندج</w:t>
            </w:r>
          </w:p>
        </w:tc>
        <w:tc>
          <w:tcPr>
            <w:tcW w:w="730" w:type="dxa"/>
            <w:vAlign w:val="center"/>
          </w:tcPr>
          <w:p w:rsidR="006121D9" w:rsidRPr="00515F74" w:rsidRDefault="00C5387A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2008-9007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13،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44،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تابستان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1397،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فرشید جویبان، انسیه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نیشابوری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جامی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ارائه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مدل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دوهدفه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مدیریت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موجودی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با تقاضای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فازی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برای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فروشنده‌های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متعدد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علمی-تخصصی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تصمیم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گیری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وتحقیق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درعملیات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2،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2،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زمستان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1396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ویدا کرباسی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انسیه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نیشابوری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جامی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سازی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چند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لایه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زنجیره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تامین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محصولات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دارای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طول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عمر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محدود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شرکت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فروشگاه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های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زنجیره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اتکا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(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مطالعه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موردی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: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روغن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زیتون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)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فصلنامه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مديريت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صنعتی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سنندج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دوره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12،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40،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تابستان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1396،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صفحه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29-48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محمد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سمیع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محمدی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noProof/>
                <w:sz w:val="22"/>
                <w:szCs w:val="22"/>
              </w:rPr>
              <w:t>A bi-objective robust optimization model for a blood collection and testing problem: an accelerated stochastic Benders decomposition.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t>ISI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i/>
                <w:iCs/>
                <w:noProof/>
                <w:sz w:val="22"/>
                <w:szCs w:val="22"/>
              </w:rPr>
              <w:t>Annals of Operations Research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noProof/>
                <w:sz w:val="22"/>
                <w:szCs w:val="22"/>
              </w:rPr>
            </w:pPr>
            <w:r w:rsidRPr="00515F74">
              <w:rPr>
                <w:rStyle w:val="pissn"/>
                <w:sz w:val="22"/>
                <w:szCs w:val="22"/>
              </w:rPr>
              <w:t>0254-5330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noProof/>
                <w:sz w:val="22"/>
                <w:szCs w:val="22"/>
              </w:rPr>
              <w:t>doi:10.1007/s10479-018-3059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noProof/>
                <w:sz w:val="22"/>
                <w:szCs w:val="22"/>
              </w:rPr>
              <w:t>Pasandideh, S. H. R., Aghaie, A., &amp; Niaki, S. T. A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t>Robust stochastic multi-choice goal programming for blood collection and distribution problem with real application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t>ISI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t>Journal of Intelligent &amp; Fuzzy Systems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t>vol. 35, no. 2, pp. 2015-2033, 2018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Jami, </w:t>
            </w:r>
            <w:proofErr w:type="spellStart"/>
            <w:r w:rsidRPr="00515F74">
              <w:rPr>
                <w:rFonts w:cs="B Lotus"/>
                <w:sz w:val="22"/>
                <w:szCs w:val="22"/>
                <w:lang w:bidi="fa-IR"/>
              </w:rPr>
              <w:t>Ensiyeh</w:t>
            </w:r>
            <w:proofErr w:type="spellEnd"/>
            <w:r w:rsidRPr="00515F74"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Lotus"/>
                <w:sz w:val="22"/>
                <w:szCs w:val="22"/>
                <w:lang w:bidi="fa-IR"/>
              </w:rPr>
              <w:t>Neishabouri</w:t>
            </w:r>
            <w:proofErr w:type="spellEnd"/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A decision making model for outsourcing of manufacturing activities by ANP and DEMATEL under fuzzy environment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International Journal of Industrial Engineering &amp; </w:t>
            </w:r>
            <w:r w:rsidRPr="00515F74">
              <w:rPr>
                <w:rFonts w:cs="B Nazanin"/>
                <w:sz w:val="22"/>
                <w:szCs w:val="22"/>
                <w:lang w:bidi="fa-IR"/>
              </w:rPr>
              <w:lastRenderedPageBreak/>
              <w:t>Production Research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2012; 23 (3) :163-174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Bageri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M.,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Neishabouri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jami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E.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lastRenderedPageBreak/>
              <w:t>An integrated fuzzy Data envelopment Analysis and Data Mining for Performance assessment of Insurance branches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International Research Journal of Applied and Basic Sciences</w:t>
            </w:r>
          </w:p>
        </w:tc>
        <w:tc>
          <w:tcPr>
            <w:tcW w:w="730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Vol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>, 8(7):963-971</w:t>
            </w:r>
          </w:p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Shafaghizadeh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S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Presenting a stochastic multi choice goal programming model for reducing wastages and shortages of blood products at hospitals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Journal of Industrial and Systems  Engineering</w:t>
            </w:r>
          </w:p>
        </w:tc>
        <w:tc>
          <w:tcPr>
            <w:tcW w:w="730" w:type="dxa"/>
            <w:vAlign w:val="center"/>
          </w:tcPr>
          <w:p w:rsidR="006121D9" w:rsidRPr="00515F74" w:rsidRDefault="00951AF7" w:rsidP="00515F74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1735-8272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Volume 10, special issue on healthcare, Winter 2017, Page 81-96</w:t>
            </w:r>
          </w:p>
        </w:tc>
        <w:tc>
          <w:tcPr>
            <w:tcW w:w="2282" w:type="dxa"/>
            <w:vAlign w:val="center"/>
          </w:tcPr>
          <w:p w:rsidR="006121D9" w:rsidRPr="00515F74" w:rsidRDefault="008F0631" w:rsidP="00515F74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Mahdi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Yousefi</w:t>
            </w:r>
            <w:proofErr w:type="spellEnd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Nejad</w:t>
            </w:r>
            <w:proofErr w:type="spellEnd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Attari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, </w:t>
            </w:r>
            <w:proofErr w:type="spellStart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Seyed</w:t>
            </w:r>
            <w:proofErr w:type="spellEnd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Hamid Reza </w:t>
            </w:r>
            <w:proofErr w:type="spellStart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pasandide</w:t>
            </w:r>
            <w:proofErr w:type="spellEnd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; </w:t>
            </w:r>
            <w:proofErr w:type="spellStart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afsaneh</w:t>
            </w:r>
            <w:proofErr w:type="spellEnd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</w:t>
            </w:r>
            <w:proofErr w:type="spellStart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Agaie</w:t>
            </w:r>
            <w:proofErr w:type="spellEnd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; </w:t>
            </w:r>
            <w:proofErr w:type="spellStart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Seyed</w:t>
            </w:r>
            <w:proofErr w:type="spellEnd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</w:t>
            </w:r>
            <w:proofErr w:type="spellStart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Taghi</w:t>
            </w:r>
            <w:proofErr w:type="spellEnd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</w:t>
            </w:r>
            <w:proofErr w:type="spellStart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Akhavan</w:t>
            </w:r>
            <w:proofErr w:type="spellEnd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</w:t>
            </w:r>
            <w:proofErr w:type="spellStart"/>
            <w:r w:rsidR="006121D9" w:rsidRPr="00515F74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Niaki</w:t>
            </w:r>
            <w:proofErr w:type="spellEnd"/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Hybrid Techniques of Multi-Criteria Decision-Making for Location of Automated Teller Machines (ATMs):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Shahr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Bank Branches in Tehran, 1st District Municipality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Journal of Optimization in Industrial Engineering (JOIE)</w:t>
            </w:r>
          </w:p>
        </w:tc>
        <w:tc>
          <w:tcPr>
            <w:tcW w:w="730" w:type="dxa"/>
            <w:vAlign w:val="center"/>
          </w:tcPr>
          <w:p w:rsidR="006121D9" w:rsidRPr="00515F74" w:rsidRDefault="002E4A3C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2251-9904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Volume 11, Issue 2, Summer and Autumn 2018, Page 137-146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Alireza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Shahhoseini</w:t>
            </w:r>
            <w:proofErr w:type="spellEnd"/>
            <w:r w:rsidR="002E4A3C" w:rsidRPr="00515F74">
              <w:rPr>
                <w:rFonts w:cs="B Nazanin"/>
                <w:sz w:val="22"/>
                <w:szCs w:val="22"/>
                <w:lang w:bidi="fa-IR"/>
              </w:rPr>
              <w:t xml:space="preserve">, </w:t>
            </w:r>
            <w:r w:rsidR="002E4A3C"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Mahdi </w:t>
            </w:r>
            <w:proofErr w:type="spellStart"/>
            <w:r w:rsidR="002E4A3C"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Yousefi</w:t>
            </w:r>
            <w:proofErr w:type="spellEnd"/>
            <w:r w:rsidR="002E4A3C"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="002E4A3C"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Nejad</w:t>
            </w:r>
            <w:proofErr w:type="spellEnd"/>
            <w:r w:rsidR="002E4A3C"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="002E4A3C"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Attari</w:t>
            </w:r>
            <w:proofErr w:type="spellEnd"/>
          </w:p>
        </w:tc>
      </w:tr>
      <w:tr w:rsidR="006041E6" w:rsidRPr="00515F74" w:rsidTr="00645F5F">
        <w:trPr>
          <w:jc w:val="center"/>
        </w:trPr>
        <w:tc>
          <w:tcPr>
            <w:tcW w:w="6615" w:type="dxa"/>
            <w:vAlign w:val="center"/>
          </w:tcPr>
          <w:p w:rsidR="006041E6" w:rsidRPr="00515F74" w:rsidRDefault="006041E6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Evaluating service quality of airports with integrating</w:t>
            </w:r>
          </w:p>
          <w:p w:rsidR="006041E6" w:rsidRPr="00515F74" w:rsidRDefault="006041E6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TOPSIS and VIKOR under fuzzy environment</w:t>
            </w:r>
          </w:p>
        </w:tc>
        <w:tc>
          <w:tcPr>
            <w:tcW w:w="852" w:type="dxa"/>
            <w:vAlign w:val="center"/>
          </w:tcPr>
          <w:p w:rsidR="006041E6" w:rsidRPr="00515F74" w:rsidRDefault="00181095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t>Scopus</w:t>
            </w:r>
          </w:p>
        </w:tc>
        <w:tc>
          <w:tcPr>
            <w:tcW w:w="2184" w:type="dxa"/>
            <w:vAlign w:val="center"/>
          </w:tcPr>
          <w:p w:rsidR="006041E6" w:rsidRPr="00515F74" w:rsidRDefault="006041E6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Int. J. Services, Economics and Management</w:t>
            </w:r>
          </w:p>
        </w:tc>
        <w:tc>
          <w:tcPr>
            <w:tcW w:w="730" w:type="dxa"/>
            <w:vAlign w:val="center"/>
          </w:tcPr>
          <w:p w:rsidR="006041E6" w:rsidRPr="00515F74" w:rsidRDefault="006041E6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1753-0830</w:t>
            </w:r>
          </w:p>
        </w:tc>
        <w:tc>
          <w:tcPr>
            <w:tcW w:w="3003" w:type="dxa"/>
            <w:vAlign w:val="center"/>
          </w:tcPr>
          <w:p w:rsidR="006041E6" w:rsidRPr="00515F74" w:rsidRDefault="006041E6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Vol. 7, Nos. 2/3/4, 2016</w:t>
            </w:r>
          </w:p>
        </w:tc>
        <w:tc>
          <w:tcPr>
            <w:tcW w:w="2282" w:type="dxa"/>
            <w:vAlign w:val="center"/>
          </w:tcPr>
          <w:p w:rsidR="006041E6" w:rsidRPr="00515F74" w:rsidRDefault="006041E6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Abolfazl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Kazemi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*, </w:t>
            </w:r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Mahdi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Yousefi</w:t>
            </w:r>
            <w:proofErr w:type="spellEnd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Nejad</w:t>
            </w:r>
            <w:proofErr w:type="spellEnd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Attari</w:t>
            </w:r>
            <w:proofErr w:type="spellEnd"/>
          </w:p>
          <w:p w:rsidR="006041E6" w:rsidRPr="00515F74" w:rsidRDefault="006041E6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and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Mojgan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Khorasani</w:t>
            </w:r>
            <w:proofErr w:type="spellEnd"/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مدل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برنامه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ریزی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کمینه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سازی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زمان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سیکل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در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سلول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های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تولیدی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رباتیک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سه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ماشین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با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فرض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‏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وجود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‏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تعویض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ابزار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نشریه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پژوهش‌های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مهندسی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صنایع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سیستم‌های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تولید</w:t>
            </w:r>
          </w:p>
        </w:tc>
        <w:tc>
          <w:tcPr>
            <w:tcW w:w="730" w:type="dxa"/>
            <w:vAlign w:val="center"/>
          </w:tcPr>
          <w:p w:rsidR="006121D9" w:rsidRPr="00515F74" w:rsidRDefault="00E21280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2345-2269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دوره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6،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12،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بهار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تابستان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1397،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صفحه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1-17</w:t>
            </w:r>
          </w:p>
        </w:tc>
        <w:tc>
          <w:tcPr>
            <w:tcW w:w="2282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واحد مرادی،</w:t>
            </w:r>
            <w:r w:rsidR="00E21280"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 xml:space="preserve"> مهدی یوسفی نژاد عطاری</w:t>
            </w:r>
            <w:r w:rsidR="00E21280"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 xml:space="preserve">،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هیوا فاروقی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محاسبه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تعداد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و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مکان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بهینه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مراکز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مختلف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جمع‌آوری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خون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در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استان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آذربایجان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شرقی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بر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اساس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مدلسازی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ریاضی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علمي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-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پژوهشي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فصلنامه پژوهشی خون</w:t>
            </w:r>
          </w:p>
        </w:tc>
        <w:tc>
          <w:tcPr>
            <w:tcW w:w="730" w:type="dxa"/>
            <w:vAlign w:val="center"/>
          </w:tcPr>
          <w:p w:rsidR="006121D9" w:rsidRPr="00515F74" w:rsidRDefault="009062BE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9520-1027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جلد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۱۴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شماره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۱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صفحات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۲۳-۳۳</w:t>
            </w:r>
          </w:p>
        </w:tc>
        <w:tc>
          <w:tcPr>
            <w:tcW w:w="2282" w:type="dxa"/>
            <w:vAlign w:val="center"/>
          </w:tcPr>
          <w:p w:rsidR="006121D9" w:rsidRPr="00515F74" w:rsidRDefault="002567F5" w:rsidP="00515F74">
            <w:pPr>
              <w:bidi/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مهدی یوسفی نژاد عطاری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 xml:space="preserve">، 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>دکتر س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د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حم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درضا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پسند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ده،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دکتر افسانه آقا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یی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، دکتر س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د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تق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اخوان ن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اک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</w:p>
        </w:tc>
      </w:tr>
      <w:tr w:rsidR="006121D9" w:rsidRPr="00515F74" w:rsidTr="00645F5F">
        <w:trPr>
          <w:jc w:val="center"/>
        </w:trPr>
        <w:tc>
          <w:tcPr>
            <w:tcW w:w="6615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Developing benders decomposition algorithm for a green supply chain</w:t>
            </w:r>
          </w:p>
          <w:p w:rsidR="006121D9" w:rsidRPr="00515F74" w:rsidRDefault="006121D9" w:rsidP="00515F74">
            <w:pPr>
              <w:bidi/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network of mine industry: Case of Iranian mine industry</w:t>
            </w:r>
          </w:p>
        </w:tc>
        <w:tc>
          <w:tcPr>
            <w:tcW w:w="852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t>ISI</w:t>
            </w:r>
          </w:p>
        </w:tc>
        <w:tc>
          <w:tcPr>
            <w:tcW w:w="2184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Operations Research Perspectives</w:t>
            </w:r>
          </w:p>
        </w:tc>
        <w:tc>
          <w:tcPr>
            <w:tcW w:w="730" w:type="dxa"/>
            <w:vAlign w:val="center"/>
          </w:tcPr>
          <w:p w:rsidR="006121D9" w:rsidRPr="00515F74" w:rsidRDefault="00FE68D1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2214-7160</w:t>
            </w:r>
          </w:p>
        </w:tc>
        <w:tc>
          <w:tcPr>
            <w:tcW w:w="3003" w:type="dxa"/>
            <w:vAlign w:val="center"/>
          </w:tcPr>
          <w:p w:rsidR="006121D9" w:rsidRPr="00515F74" w:rsidRDefault="006121D9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Operations Research Perspectives 5 (2018) 371–382</w:t>
            </w:r>
          </w:p>
        </w:tc>
        <w:tc>
          <w:tcPr>
            <w:tcW w:w="2282" w:type="dxa"/>
            <w:vAlign w:val="center"/>
          </w:tcPr>
          <w:p w:rsidR="006121D9" w:rsidRPr="00515F74" w:rsidRDefault="00FE68D1" w:rsidP="00515F74">
            <w:pPr>
              <w:bidi/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Mahdi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Yousefi</w:t>
            </w:r>
            <w:proofErr w:type="spellEnd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Nejad</w:t>
            </w:r>
            <w:proofErr w:type="spellEnd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Attari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, </w:t>
            </w:r>
            <w:r w:rsidR="006121D9" w:rsidRPr="00515F74">
              <w:rPr>
                <w:rFonts w:cs="B Nazanin"/>
                <w:sz w:val="22"/>
                <w:szCs w:val="22"/>
                <w:lang w:bidi="fa-IR"/>
              </w:rPr>
              <w:t xml:space="preserve">Ali </w:t>
            </w:r>
            <w:proofErr w:type="spellStart"/>
            <w:r w:rsidR="006121D9" w:rsidRPr="00515F74">
              <w:rPr>
                <w:rFonts w:cs="B Nazanin"/>
                <w:sz w:val="22"/>
                <w:szCs w:val="22"/>
                <w:lang w:bidi="fa-IR"/>
              </w:rPr>
              <w:t>Ebadi</w:t>
            </w:r>
            <w:proofErr w:type="spellEnd"/>
            <w:r w:rsidR="006121D9"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="006121D9" w:rsidRPr="00515F74">
              <w:rPr>
                <w:rFonts w:cs="B Nazanin"/>
                <w:sz w:val="22"/>
                <w:szCs w:val="22"/>
                <w:lang w:bidi="fa-IR"/>
              </w:rPr>
              <w:t>Torkayesh</w:t>
            </w:r>
            <w:proofErr w:type="spellEnd"/>
          </w:p>
        </w:tc>
      </w:tr>
      <w:tr w:rsidR="00863367" w:rsidRPr="00515F74" w:rsidTr="00645F5F">
        <w:trPr>
          <w:jc w:val="center"/>
        </w:trPr>
        <w:tc>
          <w:tcPr>
            <w:tcW w:w="6615" w:type="dxa"/>
            <w:vAlign w:val="center"/>
          </w:tcPr>
          <w:p w:rsidR="00863367" w:rsidRPr="00515F74" w:rsidRDefault="00863367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Calculating of the optimal number and location of blood supply centers in</w:t>
            </w:r>
          </w:p>
          <w:p w:rsidR="00863367" w:rsidRPr="00515F74" w:rsidRDefault="00863367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the case of East Azerbaijan</w:t>
            </w:r>
          </w:p>
        </w:tc>
        <w:tc>
          <w:tcPr>
            <w:tcW w:w="852" w:type="dxa"/>
            <w:vAlign w:val="center"/>
          </w:tcPr>
          <w:p w:rsidR="00863367" w:rsidRPr="00515F74" w:rsidRDefault="00863367" w:rsidP="00515F7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علمي-پژوهشي</w:t>
            </w:r>
          </w:p>
        </w:tc>
        <w:tc>
          <w:tcPr>
            <w:tcW w:w="2184" w:type="dxa"/>
            <w:vAlign w:val="center"/>
          </w:tcPr>
          <w:p w:rsidR="00863367" w:rsidRPr="00515F74" w:rsidRDefault="00D6227C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International Journal of Hospital Research</w:t>
            </w:r>
          </w:p>
        </w:tc>
        <w:tc>
          <w:tcPr>
            <w:tcW w:w="730" w:type="dxa"/>
            <w:vAlign w:val="center"/>
          </w:tcPr>
          <w:p w:rsidR="00863367" w:rsidRPr="00515F74" w:rsidRDefault="00863367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2251-8940</w:t>
            </w:r>
          </w:p>
        </w:tc>
        <w:tc>
          <w:tcPr>
            <w:tcW w:w="3003" w:type="dxa"/>
            <w:vAlign w:val="center"/>
          </w:tcPr>
          <w:p w:rsidR="00863367" w:rsidRPr="00515F74" w:rsidRDefault="00863367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Volume &amp; Issue: Volume 7, Issue 4, Autumn 2018</w:t>
            </w:r>
          </w:p>
        </w:tc>
        <w:tc>
          <w:tcPr>
            <w:tcW w:w="2282" w:type="dxa"/>
            <w:vAlign w:val="center"/>
          </w:tcPr>
          <w:p w:rsidR="00863367" w:rsidRPr="00515F74" w:rsidRDefault="00222BFB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Mahdi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Yousefi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Nejad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Attari</w:t>
            </w:r>
            <w:proofErr w:type="spellEnd"/>
          </w:p>
        </w:tc>
      </w:tr>
      <w:tr w:rsidR="003665AB" w:rsidRPr="00515F74" w:rsidTr="00645F5F">
        <w:trPr>
          <w:jc w:val="center"/>
        </w:trPr>
        <w:tc>
          <w:tcPr>
            <w:tcW w:w="6615" w:type="dxa"/>
            <w:vAlign w:val="center"/>
          </w:tcPr>
          <w:p w:rsidR="003665AB" w:rsidRPr="00515F74" w:rsidRDefault="003665AB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A hybrid robust stochastic programming for a bi objective</w:t>
            </w:r>
          </w:p>
          <w:p w:rsidR="003665AB" w:rsidRPr="00515F74" w:rsidRDefault="003665AB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lastRenderedPageBreak/>
              <w:t>blood collection facilities problem (Case</w:t>
            </w:r>
          </w:p>
          <w:p w:rsidR="003665AB" w:rsidRPr="00515F74" w:rsidRDefault="003665AB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study: Iranian blood transfusion network)</w:t>
            </w:r>
          </w:p>
        </w:tc>
        <w:tc>
          <w:tcPr>
            <w:tcW w:w="852" w:type="dxa"/>
            <w:vAlign w:val="center"/>
          </w:tcPr>
          <w:p w:rsidR="003665AB" w:rsidRPr="00515F74" w:rsidRDefault="003665AB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lang w:bidi="fa-IR"/>
              </w:rPr>
              <w:lastRenderedPageBreak/>
              <w:t>ISI-</w:t>
            </w:r>
            <w:r w:rsidRPr="00515F74">
              <w:rPr>
                <w:rFonts w:cs="B Lotus"/>
                <w:sz w:val="22"/>
                <w:szCs w:val="22"/>
                <w:lang w:bidi="fa-IR"/>
              </w:rPr>
              <w:lastRenderedPageBreak/>
              <w:t>listed</w:t>
            </w:r>
          </w:p>
        </w:tc>
        <w:tc>
          <w:tcPr>
            <w:tcW w:w="2184" w:type="dxa"/>
            <w:vAlign w:val="center"/>
          </w:tcPr>
          <w:p w:rsidR="003665AB" w:rsidRPr="00515F74" w:rsidRDefault="003665AB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lastRenderedPageBreak/>
              <w:t xml:space="preserve">Journal of Industrial </w:t>
            </w:r>
            <w:r w:rsidRPr="00515F74">
              <w:rPr>
                <w:rFonts w:cs="B Nazanin"/>
                <w:sz w:val="22"/>
                <w:szCs w:val="22"/>
                <w:lang w:bidi="fa-IR"/>
              </w:rPr>
              <w:lastRenderedPageBreak/>
              <w:t>and Production Engineering</w:t>
            </w:r>
          </w:p>
        </w:tc>
        <w:tc>
          <w:tcPr>
            <w:tcW w:w="730" w:type="dxa"/>
            <w:vAlign w:val="center"/>
          </w:tcPr>
          <w:p w:rsidR="003665AB" w:rsidRPr="00515F74" w:rsidRDefault="00D6227C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lastRenderedPageBreak/>
              <w:t>2168-</w:t>
            </w:r>
            <w:r w:rsidRPr="00515F74">
              <w:rPr>
                <w:rFonts w:cs="B Nazanin"/>
                <w:sz w:val="22"/>
                <w:szCs w:val="22"/>
                <w:lang w:bidi="fa-IR"/>
              </w:rPr>
              <w:lastRenderedPageBreak/>
              <w:t>1015</w:t>
            </w:r>
          </w:p>
        </w:tc>
        <w:tc>
          <w:tcPr>
            <w:tcW w:w="3003" w:type="dxa"/>
            <w:vAlign w:val="center"/>
          </w:tcPr>
          <w:p w:rsidR="003665AB" w:rsidRPr="00515F74" w:rsidRDefault="00951AF7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lastRenderedPageBreak/>
              <w:t>Volume 36, 2019 - Issue 3</w:t>
            </w:r>
          </w:p>
        </w:tc>
        <w:tc>
          <w:tcPr>
            <w:tcW w:w="2282" w:type="dxa"/>
            <w:vAlign w:val="center"/>
          </w:tcPr>
          <w:p w:rsidR="003665AB" w:rsidRPr="00515F74" w:rsidRDefault="003665AB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Mahdi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Yousefi</w:t>
            </w:r>
            <w:proofErr w:type="spellEnd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>Nejad</w:t>
            </w:r>
            <w:proofErr w:type="spellEnd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highlight w:val="yellow"/>
                <w:lang w:bidi="fa-IR"/>
              </w:rPr>
              <w:lastRenderedPageBreak/>
              <w:t>Attari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,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Seyed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Hamid Reza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Pasandideh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&amp;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Seyed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Taghi</w:t>
            </w:r>
            <w:proofErr w:type="spellEnd"/>
          </w:p>
          <w:p w:rsidR="003665AB" w:rsidRPr="00515F74" w:rsidRDefault="003665AB" w:rsidP="00515F74">
            <w:pPr>
              <w:bidi/>
              <w:jc w:val="center"/>
              <w:rPr>
                <w:rFonts w:cs="B Nazanin"/>
                <w:sz w:val="22"/>
                <w:szCs w:val="22"/>
                <w:lang w:bidi="fa-IR"/>
              </w:rPr>
            </w:pP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Akhavan</w:t>
            </w:r>
            <w:proofErr w:type="spellEnd"/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proofErr w:type="spellStart"/>
            <w:r w:rsidRPr="00515F74">
              <w:rPr>
                <w:rFonts w:cs="B Nazanin"/>
                <w:sz w:val="22"/>
                <w:szCs w:val="22"/>
                <w:lang w:bidi="fa-IR"/>
              </w:rPr>
              <w:t>Niaki</w:t>
            </w:r>
            <w:proofErr w:type="spellEnd"/>
          </w:p>
        </w:tc>
      </w:tr>
      <w:tr w:rsidR="00551BDF" w:rsidRPr="00515F74" w:rsidTr="00645F5F">
        <w:trPr>
          <w:jc w:val="center"/>
        </w:trPr>
        <w:tc>
          <w:tcPr>
            <w:tcW w:w="6615" w:type="dxa"/>
            <w:vAlign w:val="center"/>
          </w:tcPr>
          <w:p w:rsidR="00551BDF" w:rsidRPr="00515F74" w:rsidRDefault="00551BDF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lastRenderedPageBreak/>
              <w:t xml:space="preserve">مکان 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اب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توز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ع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تسه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لات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موقت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برا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شرا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ط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اضطرار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با در نظر گرفتن تابع جر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مه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نمائ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852" w:type="dxa"/>
            <w:vAlign w:val="center"/>
          </w:tcPr>
          <w:p w:rsidR="00551BDF" w:rsidRPr="00515F74" w:rsidRDefault="00551BDF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علمی نرویجی</w:t>
            </w:r>
          </w:p>
        </w:tc>
        <w:tc>
          <w:tcPr>
            <w:tcW w:w="2184" w:type="dxa"/>
            <w:vAlign w:val="center"/>
          </w:tcPr>
          <w:p w:rsidR="00551BDF" w:rsidRPr="00515F74" w:rsidRDefault="00551BDF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نشریه جاده</w:t>
            </w:r>
          </w:p>
        </w:tc>
        <w:tc>
          <w:tcPr>
            <w:tcW w:w="730" w:type="dxa"/>
            <w:vAlign w:val="center"/>
          </w:tcPr>
          <w:p w:rsidR="00551BDF" w:rsidRPr="00515F74" w:rsidRDefault="00066615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1735-062X</w:t>
            </w:r>
          </w:p>
        </w:tc>
        <w:tc>
          <w:tcPr>
            <w:tcW w:w="3003" w:type="dxa"/>
            <w:vAlign w:val="center"/>
          </w:tcPr>
          <w:p w:rsidR="00551BDF" w:rsidRPr="00515F74" w:rsidRDefault="006A1913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دوره 25، شماره 93، زمستان 1396، صفحه 49-65</w:t>
            </w:r>
          </w:p>
        </w:tc>
        <w:tc>
          <w:tcPr>
            <w:tcW w:w="2282" w:type="dxa"/>
            <w:vAlign w:val="center"/>
          </w:tcPr>
          <w:p w:rsidR="00551BDF" w:rsidRPr="00515F74" w:rsidRDefault="00551BDF" w:rsidP="00515F74">
            <w:pPr>
              <w:jc w:val="center"/>
              <w:rPr>
                <w:rFonts w:cs="B Nazanin"/>
                <w:sz w:val="22"/>
                <w:szCs w:val="22"/>
                <w:highlight w:val="yellow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پ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ام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محمد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واحد؛ </w:t>
            </w:r>
            <w:r w:rsidRPr="00515F74">
              <w:rPr>
                <w:rFonts w:cs="B Nazanin"/>
                <w:sz w:val="22"/>
                <w:szCs w:val="22"/>
                <w:highlight w:val="yellow"/>
                <w:rtl/>
                <w:lang w:bidi="fa-IR"/>
              </w:rPr>
              <w:t>مهد</w:t>
            </w:r>
            <w:r w:rsidRPr="00515F74">
              <w:rPr>
                <w:rFonts w:cs="B Nazanin" w:hint="cs"/>
                <w:sz w:val="22"/>
                <w:szCs w:val="22"/>
                <w:highlight w:val="yellow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highlight w:val="yellow"/>
                <w:rtl/>
                <w:lang w:bidi="fa-IR"/>
              </w:rPr>
              <w:t xml:space="preserve"> </w:t>
            </w:r>
            <w:r w:rsidRPr="00515F74">
              <w:rPr>
                <w:rFonts w:cs="B Nazanin" w:hint="cs"/>
                <w:sz w:val="22"/>
                <w:szCs w:val="22"/>
                <w:highlight w:val="yellow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highlight w:val="yellow"/>
                <w:rtl/>
                <w:lang w:bidi="fa-IR"/>
              </w:rPr>
              <w:t>وسف</w:t>
            </w:r>
            <w:r w:rsidRPr="00515F74">
              <w:rPr>
                <w:rFonts w:cs="B Nazanin" w:hint="cs"/>
                <w:sz w:val="22"/>
                <w:szCs w:val="22"/>
                <w:highlight w:val="yellow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highlight w:val="yellow"/>
                <w:rtl/>
                <w:lang w:bidi="fa-IR"/>
              </w:rPr>
              <w:t xml:space="preserve"> نژاد عطار</w:t>
            </w:r>
            <w:r w:rsidRPr="00515F74">
              <w:rPr>
                <w:rFonts w:cs="B Nazanin" w:hint="cs"/>
                <w:sz w:val="22"/>
                <w:szCs w:val="22"/>
                <w:highlight w:val="yellow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؛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انس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ن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شابور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جام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</w:p>
        </w:tc>
      </w:tr>
      <w:tr w:rsidR="00C5387A" w:rsidRPr="00515F74" w:rsidTr="00645F5F">
        <w:trPr>
          <w:jc w:val="center"/>
        </w:trPr>
        <w:tc>
          <w:tcPr>
            <w:tcW w:w="6615" w:type="dxa"/>
            <w:vAlign w:val="center"/>
          </w:tcPr>
          <w:p w:rsidR="00C5387A" w:rsidRPr="00515F74" w:rsidRDefault="000B51E5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کاهش هز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نه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ها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اتلاف و کمبود فرآورده ها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مختلف خون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ب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مارستان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ها با در نظر گرفتن سازگار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گروهها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گوناگون</w:t>
            </w:r>
          </w:p>
        </w:tc>
        <w:tc>
          <w:tcPr>
            <w:tcW w:w="852" w:type="dxa"/>
            <w:vAlign w:val="center"/>
          </w:tcPr>
          <w:p w:rsidR="00C5387A" w:rsidRPr="00515F74" w:rsidRDefault="000B51E5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علمي-پژوهشي</w:t>
            </w:r>
          </w:p>
        </w:tc>
        <w:tc>
          <w:tcPr>
            <w:tcW w:w="2184" w:type="dxa"/>
            <w:vAlign w:val="center"/>
          </w:tcPr>
          <w:p w:rsidR="00C5387A" w:rsidRPr="00515F74" w:rsidRDefault="000B51E5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نشر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مطالعات مد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ت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صنعت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730" w:type="dxa"/>
            <w:vAlign w:val="center"/>
          </w:tcPr>
          <w:p w:rsidR="00C5387A" w:rsidRPr="00515F74" w:rsidRDefault="000B51E5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2251-8029</w:t>
            </w:r>
          </w:p>
        </w:tc>
        <w:tc>
          <w:tcPr>
            <w:tcW w:w="3003" w:type="dxa"/>
            <w:vAlign w:val="center"/>
          </w:tcPr>
          <w:p w:rsidR="00C5387A" w:rsidRPr="00515F74" w:rsidRDefault="000B51E5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دوره 17، شماره 53، تابستان 1398</w:t>
            </w:r>
          </w:p>
        </w:tc>
        <w:tc>
          <w:tcPr>
            <w:tcW w:w="2282" w:type="dxa"/>
            <w:vAlign w:val="center"/>
          </w:tcPr>
          <w:p w:rsidR="00C5387A" w:rsidRPr="00515F74" w:rsidRDefault="005D2A74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>مهد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 xml:space="preserve"> 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highlight w:val="yellow"/>
                <w:rtl/>
              </w:rPr>
              <w:t>وسف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 xml:space="preserve"> نژاد عطار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؛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س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د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حم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د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رضا پسند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ده؛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افسانه آقا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؛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س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د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تق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اخوان ن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اک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</w:p>
        </w:tc>
      </w:tr>
      <w:tr w:rsidR="00590E7E" w:rsidRPr="00515F74" w:rsidTr="00645F5F">
        <w:trPr>
          <w:jc w:val="center"/>
        </w:trPr>
        <w:tc>
          <w:tcPr>
            <w:tcW w:w="6615" w:type="dxa"/>
            <w:vAlign w:val="center"/>
          </w:tcPr>
          <w:p w:rsidR="00590E7E" w:rsidRPr="00515F74" w:rsidRDefault="00590E7E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بهبود کارا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واحدها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استان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سازمان انتقال خون با استفاده از رو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کرد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ترک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ب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تحل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ل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پوشش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داده‌ها و تحل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ل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مؤلف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ۀ‌‌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اصل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852" w:type="dxa"/>
            <w:vAlign w:val="center"/>
          </w:tcPr>
          <w:p w:rsidR="00590E7E" w:rsidRPr="00515F74" w:rsidRDefault="00590E7E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علم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نرو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Lotus" w:hint="eastAsia"/>
                <w:sz w:val="22"/>
                <w:szCs w:val="22"/>
                <w:rtl/>
                <w:lang w:bidi="fa-IR"/>
              </w:rPr>
              <w:t>ج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2184" w:type="dxa"/>
            <w:vAlign w:val="center"/>
          </w:tcPr>
          <w:p w:rsidR="00590E7E" w:rsidRPr="00515F74" w:rsidRDefault="00590E7E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نشریه اندیشه آماری</w:t>
            </w:r>
          </w:p>
        </w:tc>
        <w:tc>
          <w:tcPr>
            <w:tcW w:w="730" w:type="dxa"/>
            <w:vAlign w:val="center"/>
          </w:tcPr>
          <w:p w:rsidR="00590E7E" w:rsidRPr="00515F74" w:rsidRDefault="00590E7E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-</w:t>
            </w:r>
          </w:p>
        </w:tc>
        <w:tc>
          <w:tcPr>
            <w:tcW w:w="3003" w:type="dxa"/>
            <w:vAlign w:val="center"/>
          </w:tcPr>
          <w:p w:rsidR="00590E7E" w:rsidRPr="00515F74" w:rsidRDefault="00590E7E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جلد ۲۳، شماره ۱ - ( ۶-۱۳۹۷</w:t>
            </w:r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 )</w:t>
            </w:r>
          </w:p>
        </w:tc>
        <w:tc>
          <w:tcPr>
            <w:tcW w:w="2282" w:type="dxa"/>
            <w:vAlign w:val="center"/>
          </w:tcPr>
          <w:p w:rsidR="00590E7E" w:rsidRPr="00515F74" w:rsidRDefault="00590E7E" w:rsidP="00515F74">
            <w:pPr>
              <w:jc w:val="center"/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</w:pP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>مهد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 xml:space="preserve"> 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highlight w:val="yellow"/>
                <w:rtl/>
              </w:rPr>
              <w:t>وسف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 xml:space="preserve"> نژاد عطار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،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 مر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م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معصوم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</w:p>
        </w:tc>
      </w:tr>
      <w:tr w:rsidR="006C1806" w:rsidRPr="00515F74" w:rsidTr="00645F5F">
        <w:trPr>
          <w:jc w:val="center"/>
        </w:trPr>
        <w:tc>
          <w:tcPr>
            <w:tcW w:w="6615" w:type="dxa"/>
            <w:vAlign w:val="center"/>
          </w:tcPr>
          <w:p w:rsidR="006C1806" w:rsidRPr="00515F74" w:rsidRDefault="006C1806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شناسا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و رتبه‌بند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عوامل 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سک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شرکت‌ها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دانش‌بن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ان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با استفاده از تلف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ق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تکن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ک‌ها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تصم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م‌گ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چندمع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اره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(مطالعه مورد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: شرکت‌ها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دانش‌بن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ان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مستقر در پارک علم و فناور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 xml:space="preserve"> تبر</w:t>
            </w:r>
            <w:r w:rsidRPr="00515F74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Nazanin" w:hint="eastAsia"/>
                <w:sz w:val="22"/>
                <w:szCs w:val="22"/>
                <w:rtl/>
                <w:lang w:bidi="fa-IR"/>
              </w:rPr>
              <w:t>ز</w:t>
            </w:r>
            <w:r w:rsidRPr="00515F74">
              <w:rPr>
                <w:rFonts w:cs="B Nazanin"/>
                <w:sz w:val="22"/>
                <w:szCs w:val="22"/>
                <w:lang w:bidi="fa-IR"/>
              </w:rPr>
              <w:t>)</w:t>
            </w:r>
          </w:p>
        </w:tc>
        <w:tc>
          <w:tcPr>
            <w:tcW w:w="852" w:type="dxa"/>
            <w:vAlign w:val="center"/>
          </w:tcPr>
          <w:p w:rsidR="006C1806" w:rsidRPr="00515F74" w:rsidRDefault="006C1806" w:rsidP="00515F74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علم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نرو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Lotus" w:hint="eastAsia"/>
                <w:sz w:val="22"/>
                <w:szCs w:val="22"/>
                <w:rtl/>
                <w:lang w:bidi="fa-IR"/>
              </w:rPr>
              <w:t>ج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2184" w:type="dxa"/>
            <w:vAlign w:val="center"/>
          </w:tcPr>
          <w:p w:rsidR="006C1806" w:rsidRPr="00515F74" w:rsidRDefault="006C1806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نشر</w:t>
            </w:r>
            <w:r w:rsidRPr="00515F7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515F74">
              <w:rPr>
                <w:rFonts w:cs="B Lotus" w:hint="eastAsia"/>
                <w:sz w:val="22"/>
                <w:szCs w:val="22"/>
                <w:rtl/>
                <w:lang w:bidi="fa-IR"/>
              </w:rPr>
              <w:t>ه</w:t>
            </w: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 xml:space="preserve"> کارافن</w:t>
            </w:r>
          </w:p>
        </w:tc>
        <w:tc>
          <w:tcPr>
            <w:tcW w:w="730" w:type="dxa"/>
            <w:vAlign w:val="center"/>
          </w:tcPr>
          <w:p w:rsidR="006C1806" w:rsidRPr="00515F74" w:rsidRDefault="006C1806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>2382-9796</w:t>
            </w:r>
          </w:p>
        </w:tc>
        <w:tc>
          <w:tcPr>
            <w:tcW w:w="3003" w:type="dxa"/>
            <w:vAlign w:val="center"/>
          </w:tcPr>
          <w:p w:rsidR="006C1806" w:rsidRPr="00515F74" w:rsidRDefault="006C1806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Nazanin"/>
                <w:sz w:val="22"/>
                <w:szCs w:val="22"/>
                <w:lang w:bidi="fa-IR"/>
              </w:rPr>
              <w:t xml:space="preserve">: 43 </w:t>
            </w:r>
            <w:r w:rsidRPr="00515F74">
              <w:rPr>
                <w:rFonts w:cs="B Nazanin"/>
                <w:sz w:val="22"/>
                <w:szCs w:val="22"/>
                <w:rtl/>
                <w:lang w:bidi="fa-IR"/>
              </w:rPr>
              <w:t>فصل بهار - تابستان 1397</w:t>
            </w:r>
          </w:p>
        </w:tc>
        <w:tc>
          <w:tcPr>
            <w:tcW w:w="2282" w:type="dxa"/>
            <w:vAlign w:val="center"/>
          </w:tcPr>
          <w:p w:rsidR="006C1806" w:rsidRPr="00515F74" w:rsidRDefault="006C1806" w:rsidP="00515F74">
            <w:pPr>
              <w:jc w:val="center"/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</w:pP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>مهد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 xml:space="preserve"> 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highlight w:val="yellow"/>
                <w:rtl/>
              </w:rPr>
              <w:t>وسف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 xml:space="preserve"> نژآد عطار</w:t>
            </w:r>
            <w:r w:rsidRPr="00515F74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، ثم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ن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ستار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،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زهره خل</w:t>
            </w:r>
            <w:r w:rsidRPr="00515F74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515F74">
              <w:rPr>
                <w:rFonts w:cs="B Lotus" w:hint="eastAsia"/>
                <w:color w:val="000000"/>
                <w:sz w:val="22"/>
                <w:szCs w:val="22"/>
                <w:rtl/>
              </w:rPr>
              <w:t>ل</w:t>
            </w:r>
            <w:r w:rsidRPr="00515F74">
              <w:rPr>
                <w:rFonts w:cs="B Lotus"/>
                <w:color w:val="000000"/>
                <w:sz w:val="22"/>
                <w:szCs w:val="22"/>
                <w:rtl/>
              </w:rPr>
              <w:t xml:space="preserve"> پور</w:t>
            </w:r>
          </w:p>
        </w:tc>
      </w:tr>
      <w:tr w:rsidR="002619F9" w:rsidRPr="00515F74" w:rsidTr="00645F5F">
        <w:trPr>
          <w:jc w:val="center"/>
        </w:trPr>
        <w:tc>
          <w:tcPr>
            <w:tcW w:w="6615" w:type="dxa"/>
            <w:vAlign w:val="center"/>
          </w:tcPr>
          <w:p w:rsidR="002619F9" w:rsidRPr="00515F74" w:rsidRDefault="002619F9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2619F9">
              <w:rPr>
                <w:rFonts w:cs="B Nazanin"/>
                <w:sz w:val="22"/>
                <w:szCs w:val="22"/>
                <w:rtl/>
                <w:lang w:bidi="fa-IR"/>
              </w:rPr>
              <w:t>زمان‌بند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ی‌</w:t>
            </w:r>
            <w:r w:rsidRPr="002619F9">
              <w:rPr>
                <w:rFonts w:cs="B Nazanin" w:hint="eastAsia"/>
                <w:sz w:val="22"/>
                <w:szCs w:val="22"/>
                <w:rtl/>
                <w:lang w:bidi="fa-IR"/>
              </w:rPr>
              <w:t>در‌سلول‌ها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ی‌</w:t>
            </w:r>
            <w:r w:rsidRPr="002619F9">
              <w:rPr>
                <w:rFonts w:cs="B Nazanin" w:hint="eastAsia"/>
                <w:sz w:val="22"/>
                <w:szCs w:val="22"/>
                <w:rtl/>
                <w:lang w:bidi="fa-IR"/>
              </w:rPr>
              <w:t>تول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2619F9">
              <w:rPr>
                <w:rFonts w:cs="B Nazanin" w:hint="eastAsia"/>
                <w:sz w:val="22"/>
                <w:szCs w:val="22"/>
                <w:rtl/>
                <w:lang w:bidi="fa-IR"/>
              </w:rPr>
              <w:t>د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ی‌</w:t>
            </w:r>
            <w:r w:rsidRPr="002619F9">
              <w:rPr>
                <w:rFonts w:cs="B Nazanin" w:hint="eastAsia"/>
                <w:sz w:val="22"/>
                <w:szCs w:val="22"/>
                <w:rtl/>
                <w:lang w:bidi="fa-IR"/>
              </w:rPr>
              <w:t>ربات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2619F9">
              <w:rPr>
                <w:rFonts w:cs="B Nazanin" w:hint="eastAsia"/>
                <w:sz w:val="22"/>
                <w:szCs w:val="22"/>
                <w:rtl/>
                <w:lang w:bidi="fa-IR"/>
              </w:rPr>
              <w:t>ک‌دوماش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2619F9">
              <w:rPr>
                <w:rFonts w:cs="B Nazanin" w:hint="eastAsia"/>
                <w:sz w:val="22"/>
                <w:szCs w:val="22"/>
                <w:rtl/>
                <w:lang w:bidi="fa-IR"/>
              </w:rPr>
              <w:t>نه‌با‌درنظرگرفتن‌وابستگ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ی‌</w:t>
            </w:r>
            <w:r w:rsidRPr="002619F9">
              <w:rPr>
                <w:rFonts w:cs="B Nazanin" w:hint="eastAsia"/>
                <w:sz w:val="22"/>
                <w:szCs w:val="22"/>
                <w:rtl/>
                <w:lang w:bidi="fa-IR"/>
              </w:rPr>
              <w:t>زمان‌پردازش‌و‌زمان‌تعو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ی</w:t>
            </w:r>
            <w:r w:rsidRPr="002619F9">
              <w:rPr>
                <w:rFonts w:cs="B Nazanin" w:hint="eastAsia"/>
                <w:sz w:val="22"/>
                <w:szCs w:val="22"/>
                <w:rtl/>
                <w:lang w:bidi="fa-IR"/>
              </w:rPr>
              <w:t>ض‌ابزار</w:t>
            </w:r>
          </w:p>
        </w:tc>
        <w:tc>
          <w:tcPr>
            <w:tcW w:w="852" w:type="dxa"/>
            <w:vAlign w:val="center"/>
          </w:tcPr>
          <w:p w:rsidR="002619F9" w:rsidRPr="00515F74" w:rsidRDefault="002619F9" w:rsidP="00082F1A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515F74">
              <w:rPr>
                <w:rFonts w:cs="B Lotus"/>
                <w:sz w:val="22"/>
                <w:szCs w:val="22"/>
                <w:rtl/>
                <w:lang w:bidi="fa-IR"/>
              </w:rPr>
              <w:t>علمي-پژوهشي</w:t>
            </w:r>
          </w:p>
        </w:tc>
        <w:tc>
          <w:tcPr>
            <w:tcW w:w="2184" w:type="dxa"/>
            <w:vAlign w:val="center"/>
          </w:tcPr>
          <w:p w:rsidR="002619F9" w:rsidRPr="00515F74" w:rsidRDefault="002619F9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2619F9">
              <w:rPr>
                <w:rFonts w:cs="B Lotus"/>
                <w:sz w:val="22"/>
                <w:szCs w:val="22"/>
                <w:rtl/>
                <w:lang w:bidi="fa-IR"/>
              </w:rPr>
              <w:t>نشر</w:t>
            </w:r>
            <w:r w:rsidRPr="002619F9">
              <w:rPr>
                <w:rFonts w:cs="B Lotus" w:hint="cs"/>
                <w:sz w:val="22"/>
                <w:szCs w:val="22"/>
                <w:rtl/>
                <w:lang w:bidi="fa-IR"/>
              </w:rPr>
              <w:t>یۀ</w:t>
            </w:r>
            <w:r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2619F9">
              <w:rPr>
                <w:rFonts w:cs="B Lotus" w:hint="eastAsia"/>
                <w:sz w:val="22"/>
                <w:szCs w:val="22"/>
                <w:rtl/>
                <w:lang w:bidi="fa-IR"/>
              </w:rPr>
              <w:t>تخصص</w:t>
            </w:r>
            <w:r w:rsidRPr="002619F9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>
              <w:rPr>
                <w:rFonts w:cs="B Lotus"/>
                <w:sz w:val="22"/>
                <w:szCs w:val="22"/>
                <w:lang w:bidi="fa-IR"/>
              </w:rPr>
              <w:t xml:space="preserve"> </w:t>
            </w:r>
            <w:r w:rsidRPr="002619F9">
              <w:rPr>
                <w:rFonts w:cs="B Lotus" w:hint="eastAsia"/>
                <w:sz w:val="22"/>
                <w:szCs w:val="22"/>
                <w:rtl/>
                <w:lang w:bidi="fa-IR"/>
              </w:rPr>
              <w:t>مهندس</w:t>
            </w:r>
            <w:r w:rsidRPr="002619F9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2619F9">
              <w:rPr>
                <w:rFonts w:cs="B Lotus"/>
                <w:sz w:val="22"/>
                <w:szCs w:val="22"/>
                <w:rtl/>
                <w:lang w:bidi="fa-IR"/>
              </w:rPr>
              <w:t xml:space="preserve"> صنا</w:t>
            </w:r>
            <w:r w:rsidRPr="002619F9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2619F9">
              <w:rPr>
                <w:rFonts w:cs="B Lotus" w:hint="eastAsia"/>
                <w:sz w:val="22"/>
                <w:szCs w:val="22"/>
                <w:rtl/>
                <w:lang w:bidi="fa-IR"/>
              </w:rPr>
              <w:t>ع</w:t>
            </w:r>
          </w:p>
        </w:tc>
        <w:tc>
          <w:tcPr>
            <w:tcW w:w="730" w:type="dxa"/>
            <w:vAlign w:val="center"/>
          </w:tcPr>
          <w:p w:rsidR="002619F9" w:rsidRPr="00515F74" w:rsidRDefault="00C77F50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C77F50">
              <w:rPr>
                <w:rFonts w:cs="B Nazanin"/>
                <w:sz w:val="22"/>
                <w:szCs w:val="22"/>
                <w:lang w:bidi="fa-IR"/>
              </w:rPr>
              <w:t>2423-6896</w:t>
            </w:r>
          </w:p>
        </w:tc>
        <w:tc>
          <w:tcPr>
            <w:tcW w:w="3003" w:type="dxa"/>
            <w:vAlign w:val="center"/>
          </w:tcPr>
          <w:p w:rsidR="002619F9" w:rsidRPr="00515F74" w:rsidRDefault="002619F9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2619F9">
              <w:rPr>
                <w:rFonts w:cs="B Nazanin"/>
                <w:sz w:val="22"/>
                <w:szCs w:val="22"/>
                <w:rtl/>
                <w:lang w:bidi="fa-IR"/>
              </w:rPr>
              <w:t>دور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ۀ</w:t>
            </w:r>
            <w:r w:rsidRPr="002619F9">
              <w:rPr>
                <w:rFonts w:cs="B Nazanin"/>
                <w:sz w:val="22"/>
                <w:szCs w:val="22"/>
                <w:rtl/>
                <w:lang w:bidi="fa-IR"/>
              </w:rPr>
              <w:t xml:space="preserve"> 52، شمار</w:t>
            </w:r>
            <w:r w:rsidRPr="002619F9">
              <w:rPr>
                <w:rFonts w:cs="B Nazanin" w:hint="cs"/>
                <w:sz w:val="22"/>
                <w:szCs w:val="22"/>
                <w:rtl/>
                <w:lang w:bidi="fa-IR"/>
              </w:rPr>
              <w:t>ۀ</w:t>
            </w:r>
            <w:r w:rsidRPr="002619F9">
              <w:rPr>
                <w:rFonts w:cs="B Nazanin"/>
                <w:sz w:val="22"/>
                <w:szCs w:val="22"/>
                <w:rtl/>
                <w:lang w:bidi="fa-IR"/>
              </w:rPr>
              <w:t xml:space="preserve"> 4، زمستان 9317، از صفحه 545تا 556</w:t>
            </w:r>
          </w:p>
        </w:tc>
        <w:tc>
          <w:tcPr>
            <w:tcW w:w="2282" w:type="dxa"/>
            <w:vAlign w:val="center"/>
          </w:tcPr>
          <w:p w:rsidR="002619F9" w:rsidRPr="00515F74" w:rsidRDefault="002619F9" w:rsidP="002619F9">
            <w:pPr>
              <w:jc w:val="center"/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</w:pPr>
            <w:r w:rsidRPr="002619F9">
              <w:rPr>
                <w:rFonts w:cs="B Lotus"/>
                <w:color w:val="000000"/>
                <w:sz w:val="22"/>
                <w:szCs w:val="22"/>
                <w:rtl/>
              </w:rPr>
              <w:t>واحدمراد</w:t>
            </w:r>
            <w:r w:rsidRPr="002619F9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2619F9">
              <w:rPr>
                <w:rFonts w:cs="B Lotus"/>
                <w:color w:val="000000"/>
                <w:sz w:val="22"/>
                <w:szCs w:val="22"/>
                <w:rtl/>
              </w:rPr>
              <w:t>،</w:t>
            </w:r>
            <w:r w:rsidRPr="002619F9">
              <w:rPr>
                <w:rFonts w:cs="B Lotus"/>
                <w:color w:val="000000"/>
                <w:sz w:val="22"/>
                <w:szCs w:val="22"/>
                <w:highlight w:val="yellow"/>
                <w:rtl/>
              </w:rPr>
              <w:t>‌مهد</w:t>
            </w:r>
            <w:r w:rsidRPr="002619F9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2619F9">
              <w:rPr>
                <w:rFonts w:cs="B Lotus"/>
                <w:color w:val="000000"/>
                <w:sz w:val="22"/>
                <w:szCs w:val="22"/>
                <w:highlight w:val="yellow"/>
              </w:rPr>
              <w:t xml:space="preserve">  </w:t>
            </w:r>
            <w:r w:rsidRPr="002619F9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2619F9">
              <w:rPr>
                <w:rFonts w:cs="B Lotus" w:hint="eastAsia"/>
                <w:color w:val="000000"/>
                <w:sz w:val="22"/>
                <w:szCs w:val="22"/>
                <w:highlight w:val="yellow"/>
                <w:rtl/>
              </w:rPr>
              <w:t>وسف</w:t>
            </w:r>
            <w:r w:rsidRPr="002619F9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ی‌</w:t>
            </w:r>
            <w:r w:rsidRPr="002619F9">
              <w:rPr>
                <w:rFonts w:cs="B Lotus" w:hint="eastAsia"/>
                <w:color w:val="000000"/>
                <w:sz w:val="22"/>
                <w:szCs w:val="22"/>
                <w:highlight w:val="yellow"/>
                <w:rtl/>
              </w:rPr>
              <w:t>نژادعطار</w:t>
            </w:r>
            <w:r w:rsidRPr="002619F9">
              <w:rPr>
                <w:rFonts w:cs="B Lotus" w:hint="cs"/>
                <w:color w:val="000000"/>
                <w:sz w:val="22"/>
                <w:szCs w:val="22"/>
                <w:highlight w:val="yellow"/>
                <w:rtl/>
              </w:rPr>
              <w:t>ی</w:t>
            </w:r>
            <w:r w:rsidRPr="002619F9">
              <w:rPr>
                <w:rFonts w:cs="B Lotus"/>
                <w:color w:val="000000"/>
                <w:sz w:val="22"/>
                <w:szCs w:val="22"/>
                <w:rtl/>
              </w:rPr>
              <w:t>*،‌ه</w:t>
            </w:r>
            <w:r w:rsidRPr="002619F9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  <w:r w:rsidRPr="002619F9">
              <w:rPr>
                <w:rFonts w:cs="B Lotus" w:hint="eastAsia"/>
                <w:color w:val="000000"/>
                <w:sz w:val="22"/>
                <w:szCs w:val="22"/>
                <w:rtl/>
              </w:rPr>
              <w:t>وافاروق</w:t>
            </w:r>
            <w:r w:rsidRPr="002619F9">
              <w:rPr>
                <w:rFonts w:cs="B Lotus" w:hint="cs"/>
                <w:color w:val="000000"/>
                <w:sz w:val="22"/>
                <w:szCs w:val="22"/>
                <w:rtl/>
              </w:rPr>
              <w:t>ی</w:t>
            </w:r>
          </w:p>
        </w:tc>
      </w:tr>
      <w:tr w:rsidR="00A02F94" w:rsidRPr="00515F74" w:rsidTr="00645F5F">
        <w:trPr>
          <w:jc w:val="center"/>
        </w:trPr>
        <w:tc>
          <w:tcPr>
            <w:tcW w:w="6615" w:type="dxa"/>
            <w:vAlign w:val="center"/>
          </w:tcPr>
          <w:p w:rsidR="00A02F94" w:rsidRPr="002619F9" w:rsidRDefault="00A02F94" w:rsidP="00A02F9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A02F94">
              <w:rPr>
                <w:rFonts w:cs="B Nazanin"/>
                <w:sz w:val="22"/>
                <w:szCs w:val="22"/>
                <w:lang w:bidi="fa-IR"/>
              </w:rPr>
              <w:t>RSDM-</w:t>
            </w:r>
            <w:proofErr w:type="spellStart"/>
            <w:r w:rsidRPr="00A02F94">
              <w:rPr>
                <w:rFonts w:cs="B Nazanin"/>
                <w:sz w:val="22"/>
                <w:szCs w:val="22"/>
                <w:lang w:bidi="fa-IR"/>
              </w:rPr>
              <w:t>AHSnet</w:t>
            </w:r>
            <w:proofErr w:type="spellEnd"/>
            <w:r w:rsidRPr="00A02F94">
              <w:rPr>
                <w:rFonts w:cs="B Nazanin"/>
                <w:sz w:val="22"/>
                <w:szCs w:val="22"/>
                <w:lang w:bidi="fa-IR"/>
              </w:rPr>
              <w:t>: Designing a robust stochastic dynamic model to allocating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A02F94">
              <w:rPr>
                <w:rFonts w:cs="B Nazanin"/>
                <w:sz w:val="22"/>
                <w:szCs w:val="22"/>
                <w:lang w:bidi="fa-IR"/>
              </w:rPr>
              <w:t>health service network under disturbance situations with limited capacity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A02F94">
              <w:rPr>
                <w:rFonts w:cs="B Nazanin"/>
                <w:sz w:val="22"/>
                <w:szCs w:val="22"/>
                <w:lang w:bidi="fa-IR"/>
              </w:rPr>
              <w:t>using algorithms NSGA-II and PSO</w:t>
            </w:r>
          </w:p>
        </w:tc>
        <w:tc>
          <w:tcPr>
            <w:tcW w:w="852" w:type="dxa"/>
            <w:vAlign w:val="center"/>
          </w:tcPr>
          <w:p w:rsidR="00A02F94" w:rsidRPr="00515F74" w:rsidRDefault="00A02F94" w:rsidP="00082F1A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>
              <w:rPr>
                <w:rFonts w:cs="B Lotus"/>
                <w:sz w:val="22"/>
                <w:szCs w:val="22"/>
                <w:lang w:bidi="fa-IR"/>
              </w:rPr>
              <w:t>ISI</w:t>
            </w:r>
          </w:p>
        </w:tc>
        <w:tc>
          <w:tcPr>
            <w:tcW w:w="2184" w:type="dxa"/>
            <w:vAlign w:val="center"/>
          </w:tcPr>
          <w:p w:rsidR="00A02F94" w:rsidRPr="002619F9" w:rsidRDefault="00A02F94" w:rsidP="00515F74">
            <w:pPr>
              <w:bidi/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A02F94">
              <w:rPr>
                <w:rFonts w:cs="B Lotus"/>
                <w:sz w:val="22"/>
                <w:szCs w:val="22"/>
                <w:lang w:bidi="fa-IR"/>
              </w:rPr>
              <w:t>Computers in Biology and Medicine</w:t>
            </w:r>
          </w:p>
        </w:tc>
        <w:tc>
          <w:tcPr>
            <w:tcW w:w="730" w:type="dxa"/>
            <w:vAlign w:val="center"/>
          </w:tcPr>
          <w:p w:rsidR="00A02F94" w:rsidRPr="00C77F50" w:rsidRDefault="00A02F9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A02F94" w:rsidRPr="002619F9" w:rsidRDefault="00A02F94" w:rsidP="00515F74">
            <w:pPr>
              <w:jc w:val="center"/>
              <w:rPr>
                <w:rFonts w:cs="B Nazanin"/>
                <w:sz w:val="22"/>
                <w:szCs w:val="22"/>
                <w:rtl/>
                <w:lang w:bidi="fa-IR"/>
              </w:rPr>
            </w:pPr>
            <w:r w:rsidRPr="00A02F94">
              <w:rPr>
                <w:rFonts w:cs="B Nazanin"/>
                <w:sz w:val="22"/>
                <w:szCs w:val="22"/>
                <w:lang w:bidi="fa-IR"/>
              </w:rPr>
              <w:t>147 (2022) 105649</w:t>
            </w:r>
          </w:p>
        </w:tc>
        <w:tc>
          <w:tcPr>
            <w:tcW w:w="2282" w:type="dxa"/>
            <w:vAlign w:val="center"/>
          </w:tcPr>
          <w:p w:rsidR="00A02F94" w:rsidRPr="002619F9" w:rsidRDefault="00A02F94" w:rsidP="00A02F94">
            <w:pPr>
              <w:jc w:val="center"/>
              <w:rPr>
                <w:rFonts w:cs="B Lotus"/>
                <w:color w:val="000000"/>
                <w:sz w:val="22"/>
                <w:szCs w:val="22"/>
                <w:rtl/>
              </w:rPr>
            </w:pPr>
            <w:r w:rsidRPr="00A02F94">
              <w:rPr>
                <w:rFonts w:cs="B Lotus"/>
                <w:color w:val="000000"/>
                <w:sz w:val="22"/>
                <w:szCs w:val="22"/>
              </w:rPr>
              <w:t xml:space="preserve">Mahdi </w:t>
            </w:r>
            <w:proofErr w:type="spellStart"/>
            <w:r w:rsidRPr="00A02F94">
              <w:rPr>
                <w:rFonts w:cs="B Lotus"/>
                <w:color w:val="000000"/>
                <w:sz w:val="22"/>
                <w:szCs w:val="22"/>
              </w:rPr>
              <w:t>Yousefi</w:t>
            </w:r>
            <w:proofErr w:type="spellEnd"/>
            <w:r w:rsidRPr="00A02F9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2F94">
              <w:rPr>
                <w:rFonts w:cs="B Lotus"/>
                <w:color w:val="000000"/>
                <w:sz w:val="22"/>
                <w:szCs w:val="22"/>
              </w:rPr>
              <w:t>Nejad</w:t>
            </w:r>
            <w:proofErr w:type="spellEnd"/>
            <w:r w:rsidRPr="00A02F9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2F94">
              <w:rPr>
                <w:rFonts w:cs="B Lotus"/>
                <w:color w:val="000000"/>
                <w:sz w:val="22"/>
                <w:szCs w:val="22"/>
              </w:rPr>
              <w:t>Attari</w:t>
            </w:r>
            <w:proofErr w:type="spellEnd"/>
            <w:r w:rsidRPr="00A02F9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B Lotus"/>
                <w:color w:val="000000"/>
                <w:sz w:val="22"/>
                <w:szCs w:val="22"/>
              </w:rPr>
              <w:t xml:space="preserve">, Mohsen </w:t>
            </w:r>
            <w:proofErr w:type="spellStart"/>
            <w:r>
              <w:rPr>
                <w:rFonts w:cs="B Lotus"/>
                <w:color w:val="000000"/>
                <w:sz w:val="22"/>
                <w:szCs w:val="22"/>
              </w:rPr>
              <w:t>Ahmadi</w:t>
            </w:r>
            <w:proofErr w:type="spellEnd"/>
            <w:r>
              <w:rPr>
                <w:rFonts w:cs="B Lotus"/>
                <w:color w:val="000000"/>
                <w:sz w:val="22"/>
                <w:szCs w:val="22"/>
              </w:rPr>
              <w:t xml:space="preserve"> , Ali </w:t>
            </w:r>
            <w:proofErr w:type="spellStart"/>
            <w:r>
              <w:rPr>
                <w:rFonts w:cs="B Lotus"/>
                <w:color w:val="000000"/>
                <w:sz w:val="22"/>
                <w:szCs w:val="22"/>
              </w:rPr>
              <w:t>Ala</w:t>
            </w:r>
            <w:proofErr w:type="spellEnd"/>
            <w:r>
              <w:rPr>
                <w:rFonts w:cs="B Lotus"/>
                <w:color w:val="000000"/>
                <w:sz w:val="22"/>
                <w:szCs w:val="22"/>
              </w:rPr>
              <w:t xml:space="preserve"> ,</w:t>
            </w:r>
            <w:proofErr w:type="spellStart"/>
            <w:r w:rsidRPr="00A02F94">
              <w:rPr>
                <w:rFonts w:cs="B Lotus"/>
                <w:color w:val="000000"/>
                <w:sz w:val="22"/>
                <w:szCs w:val="22"/>
              </w:rPr>
              <w:t>Elham</w:t>
            </w:r>
            <w:proofErr w:type="spellEnd"/>
            <w:r w:rsidRPr="00A02F9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2F94">
              <w:rPr>
                <w:rFonts w:cs="B Lotus"/>
                <w:color w:val="000000"/>
                <w:sz w:val="22"/>
                <w:szCs w:val="22"/>
              </w:rPr>
              <w:t>Moghadamnia</w:t>
            </w:r>
            <w:proofErr w:type="spellEnd"/>
          </w:p>
        </w:tc>
      </w:tr>
      <w:tr w:rsidR="00A02F94" w:rsidRPr="00515F74" w:rsidTr="00645F5F">
        <w:trPr>
          <w:jc w:val="center"/>
        </w:trPr>
        <w:tc>
          <w:tcPr>
            <w:tcW w:w="6615" w:type="dxa"/>
            <w:vAlign w:val="center"/>
          </w:tcPr>
          <w:p w:rsidR="0070738C" w:rsidRPr="0070738C" w:rsidRDefault="0070738C" w:rsidP="0070738C">
            <w:pPr>
              <w:rPr>
                <w:rFonts w:cs="B Nazanin"/>
                <w:sz w:val="22"/>
                <w:szCs w:val="22"/>
                <w:lang w:bidi="fa-IR"/>
              </w:rPr>
            </w:pPr>
            <w:r w:rsidRPr="0070738C">
              <w:rPr>
                <w:rFonts w:cs="B Nazanin"/>
                <w:sz w:val="22"/>
                <w:szCs w:val="22"/>
                <w:lang w:bidi="fa-IR"/>
              </w:rPr>
              <w:t>The electric power supply chain network design and emission</w:t>
            </w:r>
          </w:p>
          <w:p w:rsidR="00A02F94" w:rsidRPr="00A02F94" w:rsidRDefault="0070738C" w:rsidP="0070738C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70738C">
              <w:rPr>
                <w:rFonts w:cs="B Nazanin"/>
                <w:sz w:val="22"/>
                <w:szCs w:val="22"/>
                <w:lang w:bidi="fa-IR"/>
              </w:rPr>
              <w:t>reduction policy: a comprehensive review</w:t>
            </w:r>
          </w:p>
        </w:tc>
        <w:tc>
          <w:tcPr>
            <w:tcW w:w="852" w:type="dxa"/>
            <w:vAlign w:val="center"/>
          </w:tcPr>
          <w:p w:rsidR="00A02F94" w:rsidRDefault="0070738C" w:rsidP="00082F1A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70738C">
              <w:rPr>
                <w:rFonts w:cs="B Lotus"/>
                <w:sz w:val="22"/>
                <w:szCs w:val="22"/>
                <w:lang w:bidi="fa-IR"/>
              </w:rPr>
              <w:t>ISI</w:t>
            </w:r>
          </w:p>
        </w:tc>
        <w:tc>
          <w:tcPr>
            <w:tcW w:w="2184" w:type="dxa"/>
            <w:vAlign w:val="center"/>
          </w:tcPr>
          <w:p w:rsidR="00A02F94" w:rsidRPr="00A02F94" w:rsidRDefault="0070738C" w:rsidP="00515F74">
            <w:pPr>
              <w:bidi/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70738C">
              <w:rPr>
                <w:rFonts w:cs="B Lotus"/>
                <w:sz w:val="22"/>
                <w:szCs w:val="22"/>
                <w:lang w:bidi="fa-IR"/>
              </w:rPr>
              <w:t>Environmental Science and Pollution Research</w:t>
            </w:r>
          </w:p>
        </w:tc>
        <w:tc>
          <w:tcPr>
            <w:tcW w:w="730" w:type="dxa"/>
            <w:vAlign w:val="center"/>
          </w:tcPr>
          <w:p w:rsidR="00A02F94" w:rsidRPr="00C77F50" w:rsidRDefault="00A02F9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A02F94" w:rsidRPr="00A02F94" w:rsidRDefault="0070738C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70738C">
              <w:rPr>
                <w:rFonts w:cs="B Nazanin"/>
                <w:sz w:val="22"/>
                <w:szCs w:val="22"/>
                <w:lang w:bidi="fa-IR"/>
              </w:rPr>
              <w:t>https://doi.org/10.1007/s11356-022-21373-w</w:t>
            </w:r>
          </w:p>
        </w:tc>
        <w:tc>
          <w:tcPr>
            <w:tcW w:w="2282" w:type="dxa"/>
            <w:vAlign w:val="center"/>
          </w:tcPr>
          <w:p w:rsidR="00A02F94" w:rsidRPr="00A02F94" w:rsidRDefault="0070738C" w:rsidP="0070738C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r w:rsidRPr="0070738C">
              <w:rPr>
                <w:rFonts w:cs="B Lotus"/>
                <w:color w:val="000000"/>
                <w:sz w:val="22"/>
                <w:szCs w:val="22"/>
              </w:rPr>
              <w:t xml:space="preserve">Mahdi </w:t>
            </w:r>
            <w:proofErr w:type="spellStart"/>
            <w:r w:rsidRPr="0070738C">
              <w:rPr>
                <w:rFonts w:cs="B Lotus"/>
                <w:color w:val="000000"/>
                <w:sz w:val="22"/>
                <w:szCs w:val="22"/>
              </w:rPr>
              <w:t>Yousefi</w:t>
            </w:r>
            <w:proofErr w:type="spellEnd"/>
            <w:r w:rsidRPr="0070738C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0738C">
              <w:rPr>
                <w:rFonts w:cs="B Lotus"/>
                <w:color w:val="000000"/>
                <w:sz w:val="22"/>
                <w:szCs w:val="22"/>
              </w:rPr>
              <w:t>Nejad</w:t>
            </w:r>
            <w:proofErr w:type="spellEnd"/>
            <w:r w:rsidRPr="0070738C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0738C">
              <w:rPr>
                <w:rFonts w:cs="B Lotus"/>
                <w:color w:val="000000"/>
                <w:sz w:val="22"/>
                <w:szCs w:val="22"/>
              </w:rPr>
              <w:t>Attari</w:t>
            </w:r>
            <w:proofErr w:type="spellEnd"/>
            <w:r w:rsidRPr="0070738C">
              <w:rPr>
                <w:rFonts w:cs="B Lotus"/>
                <w:color w:val="000000"/>
                <w:sz w:val="22"/>
                <w:szCs w:val="22"/>
              </w:rPr>
              <w:t xml:space="preserve">· Ali </w:t>
            </w:r>
            <w:proofErr w:type="spellStart"/>
            <w:r w:rsidRPr="0070738C">
              <w:rPr>
                <w:rFonts w:cs="B Lotus"/>
                <w:color w:val="000000"/>
                <w:sz w:val="22"/>
                <w:szCs w:val="22"/>
              </w:rPr>
              <w:t>Ala</w:t>
            </w:r>
            <w:proofErr w:type="spellEnd"/>
            <w:r w:rsidRPr="0070738C">
              <w:rPr>
                <w:rFonts w:cs="B Lotus"/>
                <w:color w:val="000000"/>
                <w:sz w:val="22"/>
                <w:szCs w:val="22"/>
              </w:rPr>
              <w:t xml:space="preserve"> · </w:t>
            </w:r>
            <w:proofErr w:type="spellStart"/>
            <w:r w:rsidRPr="0070738C">
              <w:rPr>
                <w:rFonts w:cs="B Lotus"/>
                <w:color w:val="000000"/>
                <w:sz w:val="22"/>
                <w:szCs w:val="22"/>
              </w:rPr>
              <w:t>Zohreh</w:t>
            </w:r>
            <w:proofErr w:type="spellEnd"/>
            <w:r w:rsidRPr="0070738C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0738C">
              <w:rPr>
                <w:rFonts w:cs="B Lotus"/>
                <w:color w:val="000000"/>
                <w:sz w:val="22"/>
                <w:szCs w:val="22"/>
              </w:rPr>
              <w:t>Khalilpourshiraz</w:t>
            </w:r>
            <w:proofErr w:type="spellEnd"/>
          </w:p>
        </w:tc>
      </w:tr>
      <w:tr w:rsidR="00207E5D" w:rsidRPr="00515F74" w:rsidTr="00645F5F">
        <w:trPr>
          <w:jc w:val="center"/>
        </w:trPr>
        <w:tc>
          <w:tcPr>
            <w:tcW w:w="6615" w:type="dxa"/>
            <w:vAlign w:val="center"/>
          </w:tcPr>
          <w:p w:rsidR="00207E5D" w:rsidRPr="0070738C" w:rsidRDefault="00207E5D" w:rsidP="00F754D3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207E5D">
              <w:rPr>
                <w:rFonts w:cs="B Nazanin"/>
                <w:sz w:val="22"/>
                <w:szCs w:val="22"/>
                <w:lang w:bidi="fa-IR"/>
              </w:rPr>
              <w:t>Application of Data Mining Techniques for the</w:t>
            </w:r>
            <w:r w:rsidR="00F754D3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207E5D">
              <w:rPr>
                <w:rFonts w:cs="B Nazanin"/>
                <w:sz w:val="22"/>
                <w:szCs w:val="22"/>
                <w:lang w:bidi="fa-IR"/>
              </w:rPr>
              <w:t>Investigation of Factors Affecting</w:t>
            </w:r>
            <w:r w:rsidR="00F754D3"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207E5D">
              <w:rPr>
                <w:rFonts w:cs="B Nazanin"/>
                <w:sz w:val="22"/>
                <w:szCs w:val="22"/>
                <w:lang w:bidi="fa-IR"/>
              </w:rPr>
              <w:t>Transportation Enterprises</w:t>
            </w:r>
          </w:p>
        </w:tc>
        <w:tc>
          <w:tcPr>
            <w:tcW w:w="852" w:type="dxa"/>
            <w:vAlign w:val="center"/>
          </w:tcPr>
          <w:p w:rsidR="00207E5D" w:rsidRPr="0070738C" w:rsidRDefault="00F754D3" w:rsidP="00082F1A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F754D3">
              <w:rPr>
                <w:rFonts w:cs="B Lotus"/>
                <w:sz w:val="22"/>
                <w:szCs w:val="22"/>
                <w:lang w:bidi="fa-IR"/>
              </w:rPr>
              <w:t>ISI</w:t>
            </w:r>
          </w:p>
        </w:tc>
        <w:tc>
          <w:tcPr>
            <w:tcW w:w="2184" w:type="dxa"/>
            <w:vAlign w:val="center"/>
          </w:tcPr>
          <w:p w:rsidR="00207E5D" w:rsidRPr="0070738C" w:rsidRDefault="00F754D3" w:rsidP="00515F74">
            <w:pPr>
              <w:bidi/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F754D3">
              <w:rPr>
                <w:rFonts w:cs="B Lotus"/>
                <w:sz w:val="22"/>
                <w:szCs w:val="22"/>
                <w:lang w:bidi="fa-IR"/>
              </w:rPr>
              <w:t xml:space="preserve">IEEE TRANSACTIONS ON INTELLIGENT </w:t>
            </w:r>
            <w:r w:rsidRPr="00F754D3">
              <w:rPr>
                <w:rFonts w:cs="B Lotus"/>
                <w:sz w:val="22"/>
                <w:szCs w:val="22"/>
                <w:lang w:bidi="fa-IR"/>
              </w:rPr>
              <w:lastRenderedPageBreak/>
              <w:t>TRANSPORTATION SYSTEMS</w:t>
            </w:r>
          </w:p>
        </w:tc>
        <w:tc>
          <w:tcPr>
            <w:tcW w:w="730" w:type="dxa"/>
            <w:vAlign w:val="center"/>
          </w:tcPr>
          <w:p w:rsidR="00207E5D" w:rsidRPr="00C77F50" w:rsidRDefault="00F754D3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F754D3">
              <w:rPr>
                <w:rFonts w:cs="B Nazanin"/>
                <w:sz w:val="22"/>
                <w:szCs w:val="22"/>
                <w:lang w:bidi="fa-IR"/>
              </w:rPr>
              <w:lastRenderedPageBreak/>
              <w:t>1558-0016</w:t>
            </w:r>
          </w:p>
        </w:tc>
        <w:tc>
          <w:tcPr>
            <w:tcW w:w="3003" w:type="dxa"/>
            <w:vAlign w:val="center"/>
          </w:tcPr>
          <w:p w:rsidR="00207E5D" w:rsidRPr="0070738C" w:rsidRDefault="00F754D3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F754D3">
              <w:rPr>
                <w:rFonts w:cs="B Nazanin"/>
                <w:sz w:val="22"/>
                <w:szCs w:val="22"/>
                <w:lang w:bidi="fa-IR"/>
              </w:rPr>
              <w:t>10.1109/TITS.2021.3092348</w:t>
            </w:r>
          </w:p>
        </w:tc>
        <w:tc>
          <w:tcPr>
            <w:tcW w:w="2282" w:type="dxa"/>
            <w:vAlign w:val="center"/>
          </w:tcPr>
          <w:p w:rsidR="00207E5D" w:rsidRPr="0070738C" w:rsidRDefault="00F754D3" w:rsidP="0070738C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r w:rsidRPr="00F754D3">
              <w:rPr>
                <w:rFonts w:cs="B Lotus"/>
                <w:color w:val="000000"/>
                <w:sz w:val="22"/>
                <w:szCs w:val="22"/>
              </w:rPr>
              <w:t xml:space="preserve">Mahdi </w:t>
            </w:r>
            <w:proofErr w:type="spellStart"/>
            <w:r w:rsidRPr="00F754D3">
              <w:rPr>
                <w:rFonts w:cs="B Lotus"/>
                <w:color w:val="000000"/>
                <w:sz w:val="22"/>
                <w:szCs w:val="22"/>
              </w:rPr>
              <w:t>Yousefi</w:t>
            </w:r>
            <w:proofErr w:type="spellEnd"/>
            <w:r w:rsidRPr="00F754D3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754D3">
              <w:rPr>
                <w:rFonts w:cs="B Lotus"/>
                <w:color w:val="000000"/>
                <w:sz w:val="22"/>
                <w:szCs w:val="22"/>
              </w:rPr>
              <w:t>Nejad</w:t>
            </w:r>
            <w:proofErr w:type="spellEnd"/>
            <w:r w:rsidRPr="00F754D3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754D3">
              <w:rPr>
                <w:rFonts w:cs="B Lotus"/>
                <w:color w:val="000000"/>
                <w:sz w:val="22"/>
                <w:szCs w:val="22"/>
              </w:rPr>
              <w:t>Attari</w:t>
            </w:r>
            <w:proofErr w:type="spellEnd"/>
            <w:r w:rsidRPr="00F754D3">
              <w:rPr>
                <w:rFonts w:cs="B Lotus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754D3">
              <w:rPr>
                <w:rFonts w:cs="B Lotus"/>
                <w:color w:val="000000"/>
                <w:sz w:val="22"/>
                <w:szCs w:val="22"/>
              </w:rPr>
              <w:t>Babak</w:t>
            </w:r>
            <w:proofErr w:type="spellEnd"/>
            <w:r w:rsidRPr="00F754D3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754D3">
              <w:rPr>
                <w:rFonts w:cs="B Lotus"/>
                <w:color w:val="000000"/>
                <w:sz w:val="22"/>
                <w:szCs w:val="22"/>
              </w:rPr>
              <w:t>Ejlaly</w:t>
            </w:r>
            <w:proofErr w:type="spellEnd"/>
            <w:r w:rsidRPr="00F754D3">
              <w:rPr>
                <w:rFonts w:cs="B Lotus"/>
                <w:color w:val="000000"/>
                <w:sz w:val="22"/>
                <w:szCs w:val="22"/>
              </w:rPr>
              <w:t xml:space="preserve"> , </w:t>
            </w:r>
            <w:proofErr w:type="spellStart"/>
            <w:r w:rsidRPr="00F754D3">
              <w:rPr>
                <w:rFonts w:cs="B Lotus"/>
                <w:color w:val="000000"/>
                <w:sz w:val="22"/>
                <w:szCs w:val="22"/>
              </w:rPr>
              <w:t>Hannaneh</w:t>
            </w:r>
            <w:proofErr w:type="spellEnd"/>
            <w:r w:rsidRPr="00F754D3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754D3">
              <w:rPr>
                <w:rFonts w:cs="B Lotus"/>
                <w:color w:val="000000"/>
                <w:sz w:val="22"/>
                <w:szCs w:val="22"/>
              </w:rPr>
              <w:t>Heidarpour</w:t>
            </w:r>
            <w:proofErr w:type="spellEnd"/>
            <w:r w:rsidRPr="00F754D3">
              <w:rPr>
                <w:rFonts w:cs="B Lotus"/>
                <w:color w:val="000000"/>
                <w:sz w:val="22"/>
                <w:szCs w:val="22"/>
              </w:rPr>
              <w:t xml:space="preserve">, </w:t>
            </w:r>
            <w:r w:rsidRPr="00F754D3">
              <w:rPr>
                <w:rFonts w:cs="B Lotus"/>
                <w:color w:val="000000"/>
                <w:sz w:val="22"/>
                <w:szCs w:val="22"/>
              </w:rPr>
              <w:lastRenderedPageBreak/>
              <w:t xml:space="preserve">and Ali </w:t>
            </w:r>
            <w:proofErr w:type="spellStart"/>
            <w:r w:rsidRPr="00F754D3">
              <w:rPr>
                <w:rFonts w:cs="B Lotus"/>
                <w:color w:val="000000"/>
                <w:sz w:val="22"/>
                <w:szCs w:val="22"/>
              </w:rPr>
              <w:t>Ala</w:t>
            </w:r>
            <w:proofErr w:type="spellEnd"/>
          </w:p>
        </w:tc>
      </w:tr>
      <w:tr w:rsidR="00086A84" w:rsidRPr="00515F74" w:rsidTr="00645F5F">
        <w:trPr>
          <w:jc w:val="center"/>
        </w:trPr>
        <w:tc>
          <w:tcPr>
            <w:tcW w:w="6615" w:type="dxa"/>
            <w:vAlign w:val="center"/>
          </w:tcPr>
          <w:p w:rsidR="00086A84" w:rsidRPr="00207E5D" w:rsidRDefault="00086A84" w:rsidP="00086A8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086A84">
              <w:rPr>
                <w:rFonts w:cs="B Nazanin"/>
                <w:sz w:val="22"/>
                <w:szCs w:val="22"/>
                <w:lang w:bidi="fa-IR"/>
              </w:rPr>
              <w:lastRenderedPageBreak/>
              <w:t>Nursing service planning for the satisfaction of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086A84">
              <w:rPr>
                <w:rFonts w:cs="B Nazanin"/>
                <w:sz w:val="22"/>
                <w:szCs w:val="22"/>
                <w:lang w:bidi="fa-IR"/>
              </w:rPr>
              <w:t>patients: models and algorithms</w:t>
            </w:r>
          </w:p>
        </w:tc>
        <w:tc>
          <w:tcPr>
            <w:tcW w:w="852" w:type="dxa"/>
            <w:vAlign w:val="center"/>
          </w:tcPr>
          <w:p w:rsidR="00086A84" w:rsidRPr="00F754D3" w:rsidRDefault="00086A84" w:rsidP="00082F1A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086A84">
              <w:rPr>
                <w:rFonts w:cs="B Lotus"/>
                <w:sz w:val="22"/>
                <w:szCs w:val="22"/>
                <w:lang w:bidi="fa-IR"/>
              </w:rPr>
              <w:t>ISI-listed</w:t>
            </w:r>
          </w:p>
        </w:tc>
        <w:tc>
          <w:tcPr>
            <w:tcW w:w="2184" w:type="dxa"/>
            <w:vAlign w:val="center"/>
          </w:tcPr>
          <w:p w:rsidR="00086A84" w:rsidRPr="00F754D3" w:rsidRDefault="00086A84" w:rsidP="00515F74">
            <w:pPr>
              <w:bidi/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086A84">
              <w:rPr>
                <w:rFonts w:cs="B Lotus"/>
                <w:sz w:val="22"/>
                <w:szCs w:val="22"/>
                <w:lang w:bidi="fa-IR"/>
              </w:rPr>
              <w:t>Int. J. Services and Operations Management</w:t>
            </w:r>
          </w:p>
        </w:tc>
        <w:tc>
          <w:tcPr>
            <w:tcW w:w="730" w:type="dxa"/>
            <w:vAlign w:val="center"/>
          </w:tcPr>
          <w:p w:rsidR="00086A84" w:rsidRPr="00F754D3" w:rsidRDefault="00086A8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086A84" w:rsidRPr="00F754D3" w:rsidRDefault="00086A8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086A84">
              <w:rPr>
                <w:rFonts w:cs="B Nazanin"/>
                <w:sz w:val="22"/>
                <w:szCs w:val="22"/>
                <w:lang w:bidi="fa-IR"/>
              </w:rPr>
              <w:t>Vol. 39, No. 3, 2021</w:t>
            </w:r>
          </w:p>
        </w:tc>
        <w:tc>
          <w:tcPr>
            <w:tcW w:w="2282" w:type="dxa"/>
            <w:vAlign w:val="center"/>
          </w:tcPr>
          <w:p w:rsidR="00086A84" w:rsidRPr="00086A84" w:rsidRDefault="00086A84" w:rsidP="00086A84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Seyed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Sirvan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Sharifi</w:t>
            </w:r>
            <w:proofErr w:type="spellEnd"/>
          </w:p>
          <w:p w:rsidR="00086A84" w:rsidRPr="00086A84" w:rsidRDefault="00086A84" w:rsidP="00086A84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Mahdi </w:t>
            </w: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Yousefi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Nejad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Attari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>*</w:t>
            </w:r>
          </w:p>
          <w:p w:rsidR="00086A84" w:rsidRPr="00086A84" w:rsidRDefault="00086A84" w:rsidP="00086A84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Bonab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>, Iran</w:t>
            </w:r>
          </w:p>
          <w:p w:rsidR="00086A84" w:rsidRPr="00086A84" w:rsidRDefault="00086A84" w:rsidP="00086A84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Ali </w:t>
            </w: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Ebadi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Torkayesh</w:t>
            </w:r>
            <w:proofErr w:type="spellEnd"/>
          </w:p>
          <w:p w:rsidR="00086A84" w:rsidRPr="00086A84" w:rsidRDefault="00086A84" w:rsidP="00086A84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Ensiyeh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86A84">
              <w:rPr>
                <w:rFonts w:cs="B Lotus"/>
                <w:color w:val="000000"/>
                <w:sz w:val="22"/>
                <w:szCs w:val="22"/>
              </w:rPr>
              <w:t>Neishabouri</w:t>
            </w:r>
            <w:proofErr w:type="spellEnd"/>
            <w:r w:rsidRPr="00086A84">
              <w:rPr>
                <w:rFonts w:cs="B Lotus"/>
                <w:color w:val="000000"/>
                <w:sz w:val="22"/>
                <w:szCs w:val="22"/>
              </w:rPr>
              <w:t xml:space="preserve"> Jami</w:t>
            </w:r>
          </w:p>
          <w:p w:rsidR="00086A84" w:rsidRPr="00F754D3" w:rsidRDefault="00086A84" w:rsidP="00086A84">
            <w:pPr>
              <w:rPr>
                <w:rFonts w:cs="B Lotus"/>
                <w:color w:val="000000"/>
                <w:sz w:val="22"/>
                <w:szCs w:val="22"/>
              </w:rPr>
            </w:pPr>
          </w:p>
        </w:tc>
      </w:tr>
      <w:tr w:rsidR="00086A84" w:rsidRPr="00515F74" w:rsidTr="00645F5F">
        <w:trPr>
          <w:jc w:val="center"/>
        </w:trPr>
        <w:tc>
          <w:tcPr>
            <w:tcW w:w="6615" w:type="dxa"/>
            <w:vAlign w:val="center"/>
          </w:tcPr>
          <w:p w:rsidR="00086A84" w:rsidRPr="00207E5D" w:rsidRDefault="00C24C8A" w:rsidP="00C24C8A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C24C8A">
              <w:rPr>
                <w:rFonts w:cs="B Nazanin"/>
                <w:sz w:val="22"/>
                <w:szCs w:val="22"/>
                <w:lang w:bidi="fa-IR"/>
              </w:rPr>
              <w:t>Pricing the passages related to traffic restriction by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C24C8A">
              <w:rPr>
                <w:rFonts w:cs="B Nazanin"/>
                <w:sz w:val="22"/>
                <w:szCs w:val="22"/>
                <w:lang w:bidi="fa-IR"/>
              </w:rPr>
              <w:t>using novel genetic algorithms</w:t>
            </w:r>
          </w:p>
        </w:tc>
        <w:tc>
          <w:tcPr>
            <w:tcW w:w="852" w:type="dxa"/>
            <w:vAlign w:val="center"/>
          </w:tcPr>
          <w:p w:rsidR="00086A84" w:rsidRPr="00F754D3" w:rsidRDefault="00C24C8A" w:rsidP="00082F1A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C24C8A">
              <w:rPr>
                <w:rFonts w:cs="B Lotus"/>
                <w:sz w:val="22"/>
                <w:szCs w:val="22"/>
                <w:lang w:bidi="fa-IR"/>
              </w:rPr>
              <w:t>ISI-listed</w:t>
            </w:r>
          </w:p>
        </w:tc>
        <w:tc>
          <w:tcPr>
            <w:tcW w:w="2184" w:type="dxa"/>
            <w:vAlign w:val="center"/>
          </w:tcPr>
          <w:p w:rsidR="00086A84" w:rsidRPr="00F754D3" w:rsidRDefault="000606F4" w:rsidP="00515F74">
            <w:pPr>
              <w:bidi/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0606F4">
              <w:rPr>
                <w:rFonts w:cs="B Lotus"/>
                <w:sz w:val="22"/>
                <w:szCs w:val="22"/>
                <w:lang w:bidi="fa-IR"/>
              </w:rPr>
              <w:t xml:space="preserve">Int. J. Simulation and Process </w:t>
            </w:r>
            <w:proofErr w:type="spellStart"/>
            <w:r w:rsidRPr="000606F4">
              <w:rPr>
                <w:rFonts w:cs="B Lotus"/>
                <w:sz w:val="22"/>
                <w:szCs w:val="22"/>
                <w:lang w:bidi="fa-IR"/>
              </w:rPr>
              <w:t>Modelling</w:t>
            </w:r>
            <w:proofErr w:type="spellEnd"/>
          </w:p>
        </w:tc>
        <w:tc>
          <w:tcPr>
            <w:tcW w:w="730" w:type="dxa"/>
            <w:vAlign w:val="center"/>
          </w:tcPr>
          <w:p w:rsidR="00086A84" w:rsidRPr="00F754D3" w:rsidRDefault="00086A8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086A84" w:rsidRPr="00F754D3" w:rsidRDefault="000606F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0606F4">
              <w:rPr>
                <w:rFonts w:cs="B Nazanin"/>
                <w:sz w:val="22"/>
                <w:szCs w:val="22"/>
                <w:lang w:bidi="fa-IR"/>
              </w:rPr>
              <w:t>Vol. 17, No. 1, 2021</w:t>
            </w:r>
          </w:p>
        </w:tc>
        <w:tc>
          <w:tcPr>
            <w:tcW w:w="2282" w:type="dxa"/>
            <w:vAlign w:val="center"/>
          </w:tcPr>
          <w:p w:rsidR="00086A84" w:rsidRPr="00F754D3" w:rsidRDefault="000606F4" w:rsidP="0070738C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proofErr w:type="spellStart"/>
            <w:r w:rsidRPr="000606F4">
              <w:rPr>
                <w:rFonts w:cs="B Lotus"/>
                <w:color w:val="000000"/>
                <w:sz w:val="22"/>
                <w:szCs w:val="22"/>
              </w:rPr>
              <w:t>Farzaneh</w:t>
            </w:r>
            <w:proofErr w:type="spellEnd"/>
            <w:r w:rsidRPr="000606F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606F4">
              <w:rPr>
                <w:rFonts w:cs="B Lotus"/>
                <w:color w:val="000000"/>
                <w:sz w:val="22"/>
                <w:szCs w:val="22"/>
              </w:rPr>
              <w:t>Darroudi</w:t>
            </w:r>
            <w:proofErr w:type="spellEnd"/>
            <w:r>
              <w:rPr>
                <w:rFonts w:cs="B Lotus"/>
                <w:color w:val="000000"/>
                <w:sz w:val="22"/>
                <w:szCs w:val="22"/>
              </w:rPr>
              <w:t xml:space="preserve">, </w:t>
            </w:r>
            <w:r w:rsidRPr="000606F4">
              <w:rPr>
                <w:rFonts w:cs="B Lotus"/>
                <w:color w:val="000000"/>
                <w:sz w:val="22"/>
                <w:szCs w:val="22"/>
              </w:rPr>
              <w:t xml:space="preserve">Ali </w:t>
            </w:r>
            <w:proofErr w:type="spellStart"/>
            <w:r w:rsidRPr="000606F4">
              <w:rPr>
                <w:rFonts w:cs="B Lotus"/>
                <w:color w:val="000000"/>
                <w:sz w:val="22"/>
                <w:szCs w:val="22"/>
              </w:rPr>
              <w:t>Ala</w:t>
            </w:r>
            <w:proofErr w:type="spellEnd"/>
            <w:r>
              <w:rPr>
                <w:rFonts w:cs="B Lotus"/>
                <w:color w:val="000000"/>
                <w:sz w:val="22"/>
                <w:szCs w:val="22"/>
              </w:rPr>
              <w:t>,</w:t>
            </w:r>
            <w:r>
              <w:t xml:space="preserve"> </w:t>
            </w:r>
            <w:r w:rsidRPr="000606F4">
              <w:rPr>
                <w:rFonts w:cs="B Lotus"/>
                <w:color w:val="000000"/>
                <w:sz w:val="22"/>
                <w:szCs w:val="22"/>
              </w:rPr>
              <w:t xml:space="preserve">Mahdi </w:t>
            </w:r>
            <w:proofErr w:type="spellStart"/>
            <w:r w:rsidRPr="000606F4">
              <w:rPr>
                <w:rFonts w:cs="B Lotus"/>
                <w:color w:val="000000"/>
                <w:sz w:val="22"/>
                <w:szCs w:val="22"/>
              </w:rPr>
              <w:t>Yousefi</w:t>
            </w:r>
            <w:proofErr w:type="spellEnd"/>
            <w:r w:rsidRPr="000606F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606F4">
              <w:rPr>
                <w:rFonts w:cs="B Lotus"/>
                <w:color w:val="000000"/>
                <w:sz w:val="22"/>
                <w:szCs w:val="22"/>
              </w:rPr>
              <w:t>Nejad</w:t>
            </w:r>
            <w:proofErr w:type="spellEnd"/>
            <w:r w:rsidRPr="000606F4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606F4">
              <w:rPr>
                <w:rFonts w:cs="B Lotus"/>
                <w:color w:val="000000"/>
                <w:sz w:val="22"/>
                <w:szCs w:val="22"/>
              </w:rPr>
              <w:t>Attari</w:t>
            </w:r>
            <w:proofErr w:type="spellEnd"/>
          </w:p>
        </w:tc>
      </w:tr>
      <w:tr w:rsidR="00645F5F" w:rsidRPr="00515F74" w:rsidTr="00645F5F">
        <w:trPr>
          <w:jc w:val="center"/>
        </w:trPr>
        <w:tc>
          <w:tcPr>
            <w:tcW w:w="6615" w:type="dxa"/>
            <w:vAlign w:val="center"/>
          </w:tcPr>
          <w:p w:rsidR="00645F5F" w:rsidRPr="00207E5D" w:rsidRDefault="00645F5F" w:rsidP="00645F5F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645F5F">
              <w:rPr>
                <w:rFonts w:cs="B Nazanin"/>
                <w:sz w:val="22"/>
                <w:szCs w:val="22"/>
                <w:lang w:bidi="fa-IR"/>
              </w:rPr>
              <w:t>Fuel consumption in mining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645F5F">
              <w:rPr>
                <w:rFonts w:cs="B Nazanin"/>
                <w:sz w:val="22"/>
                <w:szCs w:val="22"/>
                <w:lang w:bidi="fa-IR"/>
              </w:rPr>
              <w:t>industry using partial least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645F5F">
              <w:rPr>
                <w:rFonts w:cs="B Nazanin"/>
                <w:sz w:val="22"/>
                <w:szCs w:val="22"/>
                <w:lang w:bidi="fa-IR"/>
              </w:rPr>
              <w:t>squares structural equation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645F5F">
              <w:rPr>
                <w:rFonts w:cs="B Nazanin"/>
                <w:sz w:val="22"/>
                <w:szCs w:val="22"/>
                <w:lang w:bidi="fa-IR"/>
              </w:rPr>
              <w:t>modeling approach</w:t>
            </w:r>
          </w:p>
        </w:tc>
        <w:tc>
          <w:tcPr>
            <w:tcW w:w="852" w:type="dxa"/>
            <w:vAlign w:val="center"/>
          </w:tcPr>
          <w:p w:rsidR="00645F5F" w:rsidRPr="00F754D3" w:rsidRDefault="00645F5F" w:rsidP="008F7EC7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C24C8A">
              <w:rPr>
                <w:rFonts w:cs="B Lotus"/>
                <w:sz w:val="22"/>
                <w:szCs w:val="22"/>
                <w:lang w:bidi="fa-IR"/>
              </w:rPr>
              <w:t>ISI-listed</w:t>
            </w:r>
          </w:p>
        </w:tc>
        <w:tc>
          <w:tcPr>
            <w:tcW w:w="2184" w:type="dxa"/>
            <w:vAlign w:val="center"/>
          </w:tcPr>
          <w:p w:rsidR="00645F5F" w:rsidRDefault="00645F5F" w:rsidP="00645F5F">
            <w:pPr>
              <w:autoSpaceDE w:val="0"/>
              <w:autoSpaceDN w:val="0"/>
              <w:adjustRightInd w:val="0"/>
              <w:rPr>
                <w:rFonts w:ascii="AdvOT4ac4c61e" w:hAnsi="AdvOT4ac4c61e" w:cs="AdvOT4ac4c61e"/>
              </w:rPr>
            </w:pPr>
            <w:r>
              <w:rPr>
                <w:rFonts w:ascii="AdvOT4ac4c61e" w:hAnsi="AdvOT4ac4c61e" w:cs="AdvOT4ac4c61e"/>
              </w:rPr>
              <w:t>Fuel consumption</w:t>
            </w:r>
          </w:p>
          <w:p w:rsidR="00645F5F" w:rsidRPr="00F754D3" w:rsidRDefault="00645F5F" w:rsidP="00645F5F">
            <w:pPr>
              <w:autoSpaceDE w:val="0"/>
              <w:autoSpaceDN w:val="0"/>
              <w:adjustRightInd w:val="0"/>
              <w:rPr>
                <w:rFonts w:cs="B Lotus"/>
                <w:sz w:val="22"/>
                <w:szCs w:val="22"/>
                <w:lang w:bidi="fa-IR"/>
              </w:rPr>
            </w:pPr>
            <w:r>
              <w:rPr>
                <w:rFonts w:ascii="AdvOT4ac4c61e" w:hAnsi="AdvOT4ac4c61e" w:cs="AdvOT4ac4c61e"/>
              </w:rPr>
              <w:t>in mining industry</w:t>
            </w:r>
          </w:p>
        </w:tc>
        <w:tc>
          <w:tcPr>
            <w:tcW w:w="730" w:type="dxa"/>
            <w:vAlign w:val="center"/>
          </w:tcPr>
          <w:p w:rsidR="00645F5F" w:rsidRPr="00F754D3" w:rsidRDefault="00645F5F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645F5F" w:rsidRPr="00F754D3" w:rsidRDefault="00645F5F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645F5F">
              <w:rPr>
                <w:rFonts w:cs="B Nazanin"/>
                <w:sz w:val="22"/>
                <w:szCs w:val="22"/>
                <w:lang w:bidi="fa-IR"/>
              </w:rPr>
              <w:t>10.1108/IJESM-07-2020-0020</w:t>
            </w:r>
          </w:p>
        </w:tc>
        <w:tc>
          <w:tcPr>
            <w:tcW w:w="2282" w:type="dxa"/>
            <w:vAlign w:val="center"/>
          </w:tcPr>
          <w:p w:rsidR="00645F5F" w:rsidRPr="00F754D3" w:rsidRDefault="00645F5F" w:rsidP="0070738C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  <w:r w:rsidRPr="00645F5F">
              <w:rPr>
                <w:rFonts w:cs="B Lotus"/>
                <w:color w:val="000000"/>
                <w:sz w:val="22"/>
                <w:szCs w:val="22"/>
              </w:rPr>
              <w:t xml:space="preserve">Mahdi </w:t>
            </w:r>
            <w:proofErr w:type="spellStart"/>
            <w:r w:rsidRPr="00645F5F">
              <w:rPr>
                <w:rFonts w:cs="B Lotus"/>
                <w:color w:val="000000"/>
                <w:sz w:val="22"/>
                <w:szCs w:val="22"/>
              </w:rPr>
              <w:t>Yousefi</w:t>
            </w:r>
            <w:proofErr w:type="spellEnd"/>
            <w:r w:rsidRPr="00645F5F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45F5F">
              <w:rPr>
                <w:rFonts w:cs="B Lotus"/>
                <w:color w:val="000000"/>
                <w:sz w:val="22"/>
                <w:szCs w:val="22"/>
              </w:rPr>
              <w:t>Nejad</w:t>
            </w:r>
            <w:proofErr w:type="spellEnd"/>
            <w:r w:rsidRPr="00645F5F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45F5F">
              <w:rPr>
                <w:rFonts w:cs="B Lotus"/>
                <w:color w:val="000000"/>
                <w:sz w:val="22"/>
                <w:szCs w:val="22"/>
              </w:rPr>
              <w:t>Attari</w:t>
            </w:r>
            <w:proofErr w:type="spellEnd"/>
            <w:r w:rsidRPr="00645F5F">
              <w:rPr>
                <w:rFonts w:cs="B Lotus"/>
                <w:color w:val="000000"/>
                <w:sz w:val="22"/>
                <w:szCs w:val="22"/>
              </w:rPr>
              <w:t xml:space="preserve"> and </w:t>
            </w:r>
            <w:proofErr w:type="spellStart"/>
            <w:r w:rsidRPr="00645F5F">
              <w:rPr>
                <w:rFonts w:cs="B Lotus"/>
                <w:color w:val="000000"/>
                <w:sz w:val="22"/>
                <w:szCs w:val="22"/>
              </w:rPr>
              <w:t>Tohid</w:t>
            </w:r>
            <w:proofErr w:type="spellEnd"/>
            <w:r w:rsidRPr="00645F5F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45F5F">
              <w:rPr>
                <w:rFonts w:cs="B Lotus"/>
                <w:color w:val="000000"/>
                <w:sz w:val="22"/>
                <w:szCs w:val="22"/>
              </w:rPr>
              <w:t>Farrashzadeh</w:t>
            </w:r>
            <w:proofErr w:type="spellEnd"/>
            <w:r w:rsidRPr="00645F5F">
              <w:rPr>
                <w:rFonts w:cs="B Lotu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45F5F">
              <w:rPr>
                <w:rFonts w:cs="B Lotus"/>
                <w:color w:val="000000"/>
                <w:sz w:val="22"/>
                <w:szCs w:val="22"/>
              </w:rPr>
              <w:t>Miandoab</w:t>
            </w:r>
            <w:proofErr w:type="spellEnd"/>
            <w:r>
              <w:rPr>
                <w:rFonts w:cs="B Lotus"/>
                <w:color w:val="000000"/>
                <w:sz w:val="22"/>
                <w:szCs w:val="22"/>
              </w:rPr>
              <w:t>,</w:t>
            </w:r>
            <w:r>
              <w:rPr>
                <w:rFonts w:ascii="AdvOT4ac4c61e" w:hAnsi="AdvOT4ac4c61e" w:cs="AdvOT4ac4c61e"/>
                <w:sz w:val="25"/>
                <w:szCs w:val="25"/>
              </w:rPr>
              <w:t xml:space="preserve"> </w:t>
            </w:r>
            <w:proofErr w:type="spellStart"/>
            <w:r>
              <w:rPr>
                <w:rFonts w:ascii="AdvOT4ac4c61e" w:hAnsi="AdvOT4ac4c61e" w:cs="AdvOT4ac4c61e"/>
                <w:sz w:val="25"/>
                <w:szCs w:val="25"/>
              </w:rPr>
              <w:t>Babak</w:t>
            </w:r>
            <w:proofErr w:type="spellEnd"/>
            <w:r>
              <w:rPr>
                <w:rFonts w:ascii="AdvOT4ac4c61e" w:hAnsi="AdvOT4ac4c61e" w:cs="AdvOT4ac4c61e"/>
                <w:sz w:val="25"/>
                <w:szCs w:val="25"/>
              </w:rPr>
              <w:t xml:space="preserve"> </w:t>
            </w:r>
            <w:proofErr w:type="spellStart"/>
            <w:r>
              <w:rPr>
                <w:rFonts w:ascii="AdvOT4ac4c61e" w:hAnsi="AdvOT4ac4c61e" w:cs="AdvOT4ac4c61e"/>
                <w:sz w:val="25"/>
                <w:szCs w:val="25"/>
              </w:rPr>
              <w:t>Ejlali</w:t>
            </w:r>
            <w:proofErr w:type="spellEnd"/>
            <w:r>
              <w:rPr>
                <w:rFonts w:ascii="AdvOT4ac4c61e" w:hAnsi="AdvOT4ac4c61e" w:cs="AdvOT4ac4c61e"/>
                <w:sz w:val="25"/>
                <w:szCs w:val="25"/>
              </w:rPr>
              <w:t xml:space="preserve">, Ali </w:t>
            </w:r>
            <w:proofErr w:type="spellStart"/>
            <w:r>
              <w:rPr>
                <w:rFonts w:ascii="AdvOT4ac4c61e" w:hAnsi="AdvOT4ac4c61e" w:cs="AdvOT4ac4c61e"/>
                <w:sz w:val="25"/>
                <w:szCs w:val="25"/>
              </w:rPr>
              <w:t>Ebadi</w:t>
            </w:r>
            <w:proofErr w:type="spellEnd"/>
            <w:r>
              <w:rPr>
                <w:rFonts w:ascii="AdvOT4ac4c61e" w:hAnsi="AdvOT4ac4c61e" w:cs="AdvOT4ac4c61e"/>
                <w:sz w:val="25"/>
                <w:szCs w:val="25"/>
              </w:rPr>
              <w:t xml:space="preserve"> </w:t>
            </w:r>
            <w:proofErr w:type="spellStart"/>
            <w:r>
              <w:rPr>
                <w:rFonts w:ascii="AdvOT4ac4c61e" w:hAnsi="AdvOT4ac4c61e" w:cs="AdvOT4ac4c61e"/>
                <w:sz w:val="25"/>
                <w:szCs w:val="25"/>
              </w:rPr>
              <w:t>Torkayesh</w:t>
            </w:r>
            <w:proofErr w:type="spellEnd"/>
          </w:p>
        </w:tc>
      </w:tr>
      <w:tr w:rsidR="00CC1F2E" w:rsidRPr="00515F74" w:rsidTr="00645F5F">
        <w:trPr>
          <w:jc w:val="center"/>
        </w:trPr>
        <w:tc>
          <w:tcPr>
            <w:tcW w:w="6615" w:type="dxa"/>
            <w:vAlign w:val="center"/>
          </w:tcPr>
          <w:p w:rsidR="007C39B5" w:rsidRPr="007C39B5" w:rsidRDefault="007C39B5" w:rsidP="007C39B5">
            <w:pPr>
              <w:pStyle w:val="Default"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7C39B5">
              <w:rPr>
                <w:rFonts w:cs="B Nazanin"/>
                <w:sz w:val="22"/>
                <w:szCs w:val="22"/>
                <w:lang w:bidi="fa-IR"/>
              </w:rPr>
              <w:t>Investigation of single and double cross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7C39B5">
              <w:rPr>
                <w:rFonts w:cs="B Nazanin"/>
                <w:sz w:val="22"/>
                <w:szCs w:val="22"/>
                <w:lang w:bidi="fa-IR"/>
              </w:rPr>
              <w:t>match processes and their</w:t>
            </w:r>
          </w:p>
          <w:p w:rsidR="00CC1F2E" w:rsidRPr="00645F5F" w:rsidRDefault="007C39B5" w:rsidP="007C39B5">
            <w:pPr>
              <w:pStyle w:val="Default"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7C39B5">
              <w:rPr>
                <w:rFonts w:cs="B Nazanin"/>
                <w:sz w:val="22"/>
                <w:szCs w:val="22"/>
                <w:lang w:bidi="fa-IR"/>
              </w:rPr>
              <w:t>costing using material flow cost accounting technique</w:t>
            </w:r>
          </w:p>
        </w:tc>
        <w:tc>
          <w:tcPr>
            <w:tcW w:w="852" w:type="dxa"/>
            <w:vAlign w:val="center"/>
          </w:tcPr>
          <w:p w:rsidR="00CC1F2E" w:rsidRPr="00C24C8A" w:rsidRDefault="007C39B5" w:rsidP="008F7EC7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>
              <w:rPr>
                <w:rFonts w:cs="B Lotus" w:hint="cs"/>
                <w:sz w:val="22"/>
                <w:szCs w:val="22"/>
                <w:rtl/>
                <w:lang w:bidi="fa-IR"/>
              </w:rPr>
              <w:t>علمی پژوهشی</w:t>
            </w:r>
          </w:p>
        </w:tc>
        <w:tc>
          <w:tcPr>
            <w:tcW w:w="2184" w:type="dxa"/>
            <w:vAlign w:val="center"/>
          </w:tcPr>
          <w:p w:rsidR="00CC1F2E" w:rsidRDefault="007C39B5" w:rsidP="007C39B5">
            <w:pPr>
              <w:autoSpaceDE w:val="0"/>
              <w:autoSpaceDN w:val="0"/>
              <w:adjustRightInd w:val="0"/>
              <w:jc w:val="center"/>
              <w:rPr>
                <w:rFonts w:ascii="AdvOT4ac4c61e" w:hAnsi="AdvOT4ac4c61e" w:cs="AdvOT4ac4c61e"/>
              </w:rPr>
            </w:pPr>
            <w:r w:rsidRPr="007C39B5">
              <w:rPr>
                <w:rFonts w:ascii="AdvOT4ac4c61e" w:hAnsi="AdvOT4ac4c61e" w:cs="AdvOT4ac4c61e"/>
              </w:rPr>
              <w:t>International Journal of Finance and Managerial Accounting</w:t>
            </w:r>
          </w:p>
        </w:tc>
        <w:tc>
          <w:tcPr>
            <w:tcW w:w="730" w:type="dxa"/>
            <w:vAlign w:val="center"/>
          </w:tcPr>
          <w:p w:rsidR="00CC1F2E" w:rsidRPr="00F754D3" w:rsidRDefault="00CC1F2E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CC1F2E" w:rsidRPr="00645F5F" w:rsidRDefault="007C39B5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7C39B5">
              <w:rPr>
                <w:rFonts w:cs="B Nazanin"/>
                <w:sz w:val="22"/>
                <w:szCs w:val="22"/>
                <w:lang w:bidi="fa-IR"/>
              </w:rPr>
              <w:t>Vol.6 / No.22 / Summer 2021</w:t>
            </w:r>
          </w:p>
        </w:tc>
        <w:tc>
          <w:tcPr>
            <w:tcW w:w="2282" w:type="dxa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66"/>
            </w:tblGrid>
            <w:tr w:rsidR="007C39B5">
              <w:trPr>
                <w:trHeight w:val="71"/>
              </w:trPr>
              <w:tc>
                <w:tcPr>
                  <w:tcW w:w="0" w:type="auto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850"/>
                  </w:tblGrid>
                  <w:tr w:rsidR="007C39B5">
                    <w:trPr>
                      <w:trHeight w:val="71"/>
                    </w:trPr>
                    <w:tc>
                      <w:tcPr>
                        <w:tcW w:w="0" w:type="auto"/>
                      </w:tcPr>
                      <w:p w:rsidR="007C39B5" w:rsidRPr="007C39B5" w:rsidRDefault="007C39B5" w:rsidP="007C39B5">
                        <w:pPr>
                          <w:pStyle w:val="Default"/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</w:pPr>
                        <w:r>
                          <w:t xml:space="preserve"> </w:t>
                        </w:r>
                        <w:proofErr w:type="spellStart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>Mahsa</w:t>
                        </w:r>
                        <w:proofErr w:type="spellEnd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 xml:space="preserve"> </w:t>
                        </w:r>
                        <w:proofErr w:type="spellStart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>Pezeshki</w:t>
                        </w:r>
                        <w:proofErr w:type="spellEnd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 xml:space="preserve">,  Mehdi </w:t>
                        </w:r>
                        <w:proofErr w:type="spellStart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>Seifbarghy</w:t>
                        </w:r>
                        <w:proofErr w:type="spellEnd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 xml:space="preserve">,  </w:t>
                        </w:r>
                        <w:proofErr w:type="spellStart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>Hamed</w:t>
                        </w:r>
                        <w:proofErr w:type="spellEnd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 xml:space="preserve"> </w:t>
                        </w:r>
                        <w:proofErr w:type="spellStart"/>
                        <w:r w:rsidRPr="007C39B5"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>Soleimani</w:t>
                        </w:r>
                        <w:proofErr w:type="spellEnd"/>
                        <w:r>
                          <w:rPr>
                            <w:rFonts w:ascii="AdvOT4ac4c61e" w:hAnsi="AdvOT4ac4c61e" w:cs="AdvOT4ac4c61e"/>
                            <w:sz w:val="25"/>
                            <w:szCs w:val="25"/>
                          </w:rPr>
                          <w:t xml:space="preserve">, </w:t>
                        </w:r>
                      </w:p>
                      <w:tbl>
                        <w:tblPr>
                          <w:tblW w:w="0" w:type="auto"/>
                          <w:tblBorders>
                            <w:top w:val="nil"/>
                            <w:left w:val="nil"/>
                            <w:bottom w:val="nil"/>
                            <w:right w:val="nil"/>
                          </w:tblBorders>
                          <w:tblLook w:val="0000" w:firstRow="0" w:lastRow="0" w:firstColumn="0" w:lastColumn="0" w:noHBand="0" w:noVBand="0"/>
                        </w:tblPr>
                        <w:tblGrid>
                          <w:gridCol w:w="1634"/>
                        </w:tblGrid>
                        <w:tr w:rsidR="007C39B5" w:rsidRPr="007C39B5">
                          <w:trPr>
                            <w:trHeight w:val="71"/>
                          </w:trPr>
                          <w:tc>
                            <w:tcPr>
                              <w:tcW w:w="0" w:type="auto"/>
                            </w:tcPr>
                            <w:p w:rsidR="007C39B5" w:rsidRPr="007C39B5" w:rsidRDefault="007C39B5">
                              <w:pPr>
                                <w:pStyle w:val="Default"/>
                                <w:rPr>
                                  <w:rFonts w:ascii="AdvOT4ac4c61e" w:hAnsi="AdvOT4ac4c61e" w:cs="AdvOT4ac4c61e"/>
                                  <w:sz w:val="25"/>
                                  <w:szCs w:val="25"/>
                                </w:rPr>
                              </w:pPr>
                              <w:r w:rsidRPr="007C39B5">
                                <w:rPr>
                                  <w:rFonts w:ascii="AdvOT4ac4c61e" w:hAnsi="AdvOT4ac4c61e" w:cs="AdvOT4ac4c61e"/>
                                  <w:sz w:val="25"/>
                                  <w:szCs w:val="25"/>
                                </w:rPr>
                                <w:t xml:space="preserve"> Mahdi </w:t>
                              </w:r>
                              <w:proofErr w:type="spellStart"/>
                              <w:r w:rsidRPr="007C39B5">
                                <w:rPr>
                                  <w:rFonts w:ascii="AdvOT4ac4c61e" w:hAnsi="AdvOT4ac4c61e" w:cs="AdvOT4ac4c61e"/>
                                  <w:sz w:val="25"/>
                                  <w:szCs w:val="25"/>
                                </w:rPr>
                                <w:t>Yousefi</w:t>
                              </w:r>
                              <w:proofErr w:type="spellEnd"/>
                              <w:r w:rsidRPr="007C39B5">
                                <w:rPr>
                                  <w:rFonts w:ascii="AdvOT4ac4c61e" w:hAnsi="AdvOT4ac4c61e" w:cs="AdvOT4ac4c61e"/>
                                  <w:sz w:val="25"/>
                                  <w:szCs w:val="25"/>
                                </w:rPr>
                                <w:t xml:space="preserve"> </w:t>
                              </w:r>
                              <w:proofErr w:type="spellStart"/>
                              <w:r w:rsidRPr="007C39B5">
                                <w:rPr>
                                  <w:rFonts w:ascii="AdvOT4ac4c61e" w:hAnsi="AdvOT4ac4c61e" w:cs="AdvOT4ac4c61e"/>
                                  <w:sz w:val="25"/>
                                  <w:szCs w:val="25"/>
                                </w:rPr>
                                <w:t>nejad</w:t>
                              </w:r>
                              <w:proofErr w:type="spellEnd"/>
                              <w:r w:rsidRPr="007C39B5">
                                <w:rPr>
                                  <w:rFonts w:ascii="AdvOT4ac4c61e" w:hAnsi="AdvOT4ac4c61e" w:cs="AdvOT4ac4c61e"/>
                                  <w:sz w:val="25"/>
                                  <w:szCs w:val="25"/>
                                </w:rPr>
                                <w:t xml:space="preserve"> </w:t>
                              </w:r>
                              <w:proofErr w:type="spellStart"/>
                              <w:r w:rsidRPr="007C39B5">
                                <w:rPr>
                                  <w:rFonts w:ascii="AdvOT4ac4c61e" w:hAnsi="AdvOT4ac4c61e" w:cs="AdvOT4ac4c61e"/>
                                  <w:sz w:val="25"/>
                                  <w:szCs w:val="25"/>
                                </w:rPr>
                                <w:t>attari</w:t>
                              </w:r>
                              <w:proofErr w:type="spellEnd"/>
                              <w:r w:rsidRPr="007C39B5">
                                <w:rPr>
                                  <w:rFonts w:ascii="AdvOT4ac4c61e" w:hAnsi="AdvOT4ac4c61e" w:cs="AdvOT4ac4c61e"/>
                                  <w:sz w:val="25"/>
                                  <w:szCs w:val="25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:rsidR="007C39B5" w:rsidRDefault="007C39B5" w:rsidP="007C39B5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7C39B5" w:rsidRDefault="007C39B5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CC1F2E" w:rsidRPr="00645F5F" w:rsidRDefault="00CC1F2E" w:rsidP="0070738C">
            <w:pPr>
              <w:jc w:val="center"/>
              <w:rPr>
                <w:rFonts w:cs="B Lotus"/>
                <w:color w:val="000000"/>
                <w:sz w:val="22"/>
                <w:szCs w:val="22"/>
              </w:rPr>
            </w:pPr>
          </w:p>
        </w:tc>
      </w:tr>
      <w:tr w:rsidR="00EC5025" w:rsidRPr="00515F74" w:rsidTr="00645F5F">
        <w:trPr>
          <w:jc w:val="center"/>
        </w:trPr>
        <w:tc>
          <w:tcPr>
            <w:tcW w:w="6615" w:type="dxa"/>
            <w:vAlign w:val="center"/>
          </w:tcPr>
          <w:p w:rsidR="00F27B68" w:rsidRPr="00F27B68" w:rsidRDefault="00F27B68" w:rsidP="00F27B68">
            <w:pPr>
              <w:pStyle w:val="Default"/>
              <w:rPr>
                <w:rFonts w:cs="B Nazanin"/>
                <w:sz w:val="22"/>
                <w:szCs w:val="22"/>
                <w:lang w:bidi="fa-IR"/>
              </w:rPr>
            </w:pPr>
            <w:r w:rsidRPr="00F27B68">
              <w:rPr>
                <w:rFonts w:cs="B Nazanin"/>
                <w:sz w:val="22"/>
                <w:szCs w:val="22"/>
                <w:lang w:bidi="fa-IR"/>
              </w:rPr>
              <w:t>Modeling the allocation and transfer of emergency patients</w:t>
            </w:r>
          </w:p>
          <w:p w:rsidR="00EC5025" w:rsidRPr="007C39B5" w:rsidRDefault="00F27B68" w:rsidP="00F27B68">
            <w:pPr>
              <w:pStyle w:val="Default"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F27B68">
              <w:rPr>
                <w:rFonts w:cs="B Nazanin"/>
                <w:sz w:val="22"/>
                <w:szCs w:val="22"/>
                <w:lang w:bidi="fa-IR"/>
              </w:rPr>
              <w:t>according to the type of disease</w:t>
            </w:r>
          </w:p>
        </w:tc>
        <w:tc>
          <w:tcPr>
            <w:tcW w:w="852" w:type="dxa"/>
            <w:vAlign w:val="center"/>
          </w:tcPr>
          <w:p w:rsidR="00EC5025" w:rsidRDefault="00F27B68" w:rsidP="008F7EC7">
            <w:pPr>
              <w:jc w:val="center"/>
              <w:rPr>
                <w:rFonts w:cs="B Lotus"/>
                <w:sz w:val="22"/>
                <w:szCs w:val="22"/>
                <w:rtl/>
                <w:lang w:bidi="fa-IR"/>
              </w:rPr>
            </w:pPr>
            <w:r w:rsidRPr="00F27B68">
              <w:rPr>
                <w:rFonts w:cs="B Lotus"/>
                <w:sz w:val="22"/>
                <w:szCs w:val="22"/>
                <w:rtl/>
                <w:lang w:bidi="fa-IR"/>
              </w:rPr>
              <w:t>علم</w:t>
            </w:r>
            <w:r w:rsidRPr="00F27B68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F27B68">
              <w:rPr>
                <w:rFonts w:cs="B Lotus"/>
                <w:sz w:val="22"/>
                <w:szCs w:val="22"/>
                <w:rtl/>
                <w:lang w:bidi="fa-IR"/>
              </w:rPr>
              <w:t xml:space="preserve"> پژوهش</w:t>
            </w:r>
            <w:r w:rsidRPr="00F27B68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2184" w:type="dxa"/>
            <w:vAlign w:val="center"/>
          </w:tcPr>
          <w:p w:rsidR="00EC5025" w:rsidRPr="007C39B5" w:rsidRDefault="00F27B68" w:rsidP="007C39B5">
            <w:pPr>
              <w:autoSpaceDE w:val="0"/>
              <w:autoSpaceDN w:val="0"/>
              <w:adjustRightInd w:val="0"/>
              <w:jc w:val="center"/>
              <w:rPr>
                <w:rFonts w:ascii="AdvOT4ac4c61e" w:hAnsi="AdvOT4ac4c61e" w:cs="AdvOT4ac4c61e"/>
              </w:rPr>
            </w:pPr>
            <w:r w:rsidRPr="00F27B68">
              <w:rPr>
                <w:rFonts w:ascii="AdvOT4ac4c61e" w:hAnsi="AdvOT4ac4c61e" w:cs="AdvOT4ac4c61e"/>
              </w:rPr>
              <w:t>International Journal of Hospital Research</w:t>
            </w:r>
          </w:p>
        </w:tc>
        <w:tc>
          <w:tcPr>
            <w:tcW w:w="730" w:type="dxa"/>
            <w:vAlign w:val="center"/>
          </w:tcPr>
          <w:p w:rsidR="00EC5025" w:rsidRPr="00F754D3" w:rsidRDefault="00EC5025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EC5025" w:rsidRPr="007C39B5" w:rsidRDefault="00B1712C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B1712C">
              <w:rPr>
                <w:rFonts w:cs="B Nazanin"/>
                <w:sz w:val="22"/>
                <w:szCs w:val="22"/>
                <w:lang w:bidi="fa-IR"/>
              </w:rPr>
              <w:t>2020, 9 (1)</w:t>
            </w:r>
          </w:p>
        </w:tc>
        <w:tc>
          <w:tcPr>
            <w:tcW w:w="2282" w:type="dxa"/>
            <w:vAlign w:val="center"/>
          </w:tcPr>
          <w:p w:rsidR="00B1712C" w:rsidRDefault="00B1712C" w:rsidP="00B1712C">
            <w:pPr>
              <w:pStyle w:val="Default"/>
            </w:pPr>
            <w:r>
              <w:t xml:space="preserve">Mahdi </w:t>
            </w:r>
            <w:proofErr w:type="spellStart"/>
            <w:r>
              <w:t>Yousefi</w:t>
            </w:r>
            <w:proofErr w:type="spellEnd"/>
            <w:r>
              <w:t xml:space="preserve"> </w:t>
            </w:r>
            <w:proofErr w:type="spellStart"/>
            <w:r>
              <w:t>Nejad</w:t>
            </w:r>
            <w:proofErr w:type="spellEnd"/>
            <w:r>
              <w:t xml:space="preserve"> Attri1, </w:t>
            </w:r>
            <w:proofErr w:type="spellStart"/>
            <w:r>
              <w:t>Samaneh</w:t>
            </w:r>
            <w:proofErr w:type="spellEnd"/>
            <w:r>
              <w:t xml:space="preserve"> </w:t>
            </w:r>
            <w:proofErr w:type="spellStart"/>
            <w:r>
              <w:t>Doori</w:t>
            </w:r>
            <w:proofErr w:type="spellEnd"/>
            <w:r>
              <w:t xml:space="preserve"> Azar2,Mahdi </w:t>
            </w:r>
            <w:r>
              <w:lastRenderedPageBreak/>
              <w:t>Alipour3,</w:t>
            </w:r>
          </w:p>
          <w:p w:rsidR="00EC5025" w:rsidRDefault="00B1712C" w:rsidP="00B1712C">
            <w:pPr>
              <w:pStyle w:val="Default"/>
            </w:pPr>
            <w:proofErr w:type="spellStart"/>
            <w:r>
              <w:t>Sahar</w:t>
            </w:r>
            <w:proofErr w:type="spellEnd"/>
            <w:r>
              <w:t xml:space="preserve"> </w:t>
            </w:r>
            <w:proofErr w:type="spellStart"/>
            <w:r>
              <w:t>Rafezi</w:t>
            </w:r>
            <w:proofErr w:type="spellEnd"/>
          </w:p>
        </w:tc>
      </w:tr>
      <w:tr w:rsidR="00CD7834" w:rsidRPr="00515F74" w:rsidTr="008F7EC7">
        <w:trPr>
          <w:jc w:val="center"/>
        </w:trPr>
        <w:tc>
          <w:tcPr>
            <w:tcW w:w="6615" w:type="dxa"/>
            <w:vAlign w:val="center"/>
          </w:tcPr>
          <w:p w:rsidR="00CD7834" w:rsidRPr="00B1712C" w:rsidRDefault="00CD7834" w:rsidP="00B1712C">
            <w:pPr>
              <w:pStyle w:val="Default"/>
              <w:rPr>
                <w:rFonts w:cs="B Nazanin"/>
                <w:sz w:val="22"/>
                <w:szCs w:val="22"/>
                <w:lang w:bidi="fa-IR"/>
              </w:rPr>
            </w:pPr>
            <w:r w:rsidRPr="00B1712C">
              <w:rPr>
                <w:rFonts w:cs="B Nazanin"/>
                <w:sz w:val="22"/>
                <w:szCs w:val="22"/>
                <w:lang w:bidi="fa-IR"/>
              </w:rPr>
              <w:lastRenderedPageBreak/>
              <w:t>Prediction of demand for blood bank products according to blood</w:t>
            </w:r>
          </w:p>
          <w:p w:rsidR="00CD7834" w:rsidRPr="007C39B5" w:rsidRDefault="00CD7834" w:rsidP="00B1712C">
            <w:pPr>
              <w:pStyle w:val="Default"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B1712C">
              <w:rPr>
                <w:rFonts w:cs="B Nazanin"/>
                <w:sz w:val="22"/>
                <w:szCs w:val="22"/>
                <w:lang w:bidi="fa-IR"/>
              </w:rPr>
              <w:t>groups by using artificial neural networks</w:t>
            </w:r>
          </w:p>
        </w:tc>
        <w:tc>
          <w:tcPr>
            <w:tcW w:w="852" w:type="dxa"/>
          </w:tcPr>
          <w:p w:rsidR="00CD7834" w:rsidRPr="00CD7834" w:rsidRDefault="00CD7834" w:rsidP="00CD783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CD7834">
              <w:rPr>
                <w:rFonts w:cs="B Lotus"/>
                <w:sz w:val="22"/>
                <w:szCs w:val="22"/>
                <w:rtl/>
                <w:lang w:bidi="fa-IR"/>
              </w:rPr>
              <w:t>علم</w:t>
            </w:r>
            <w:r w:rsidRPr="00CD783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CD7834">
              <w:rPr>
                <w:rFonts w:cs="B Lotus"/>
                <w:sz w:val="22"/>
                <w:szCs w:val="22"/>
                <w:rtl/>
                <w:lang w:bidi="fa-IR"/>
              </w:rPr>
              <w:t xml:space="preserve"> پژوهش</w:t>
            </w:r>
            <w:r w:rsidRPr="00CD783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2184" w:type="dxa"/>
            <w:vAlign w:val="center"/>
          </w:tcPr>
          <w:p w:rsidR="00CD7834" w:rsidRPr="007C39B5" w:rsidRDefault="00CD7834" w:rsidP="007C39B5">
            <w:pPr>
              <w:autoSpaceDE w:val="0"/>
              <w:autoSpaceDN w:val="0"/>
              <w:adjustRightInd w:val="0"/>
              <w:jc w:val="center"/>
              <w:rPr>
                <w:rFonts w:ascii="AdvOT4ac4c61e" w:hAnsi="AdvOT4ac4c61e" w:cs="AdvOT4ac4c61e"/>
              </w:rPr>
            </w:pPr>
            <w:r w:rsidRPr="00F27B68">
              <w:rPr>
                <w:rFonts w:ascii="AdvOT4ac4c61e" w:hAnsi="AdvOT4ac4c61e" w:cs="AdvOT4ac4c61e"/>
              </w:rPr>
              <w:t>International Journal of Hospital Research</w:t>
            </w:r>
          </w:p>
        </w:tc>
        <w:tc>
          <w:tcPr>
            <w:tcW w:w="730" w:type="dxa"/>
            <w:vAlign w:val="center"/>
          </w:tcPr>
          <w:p w:rsidR="00CD7834" w:rsidRPr="00F754D3" w:rsidRDefault="00CD783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CD7834" w:rsidRPr="007C39B5" w:rsidRDefault="00CD783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B1712C">
              <w:rPr>
                <w:rFonts w:cs="B Nazanin"/>
                <w:sz w:val="22"/>
                <w:szCs w:val="22"/>
                <w:lang w:bidi="fa-IR"/>
              </w:rPr>
              <w:t>2021, 10 (4)</w:t>
            </w:r>
          </w:p>
        </w:tc>
        <w:tc>
          <w:tcPr>
            <w:tcW w:w="2282" w:type="dxa"/>
            <w:vAlign w:val="center"/>
          </w:tcPr>
          <w:p w:rsidR="00CD7834" w:rsidRDefault="00CD7834" w:rsidP="00B1712C">
            <w:pPr>
              <w:pStyle w:val="Default"/>
            </w:pPr>
            <w:r>
              <w:t xml:space="preserve">Ali </w:t>
            </w:r>
            <w:proofErr w:type="spellStart"/>
            <w:r>
              <w:t>Asghar</w:t>
            </w:r>
            <w:proofErr w:type="spellEnd"/>
            <w:r>
              <w:t xml:space="preserve"> Moslemi1, Mahdi </w:t>
            </w:r>
            <w:proofErr w:type="spellStart"/>
            <w:r>
              <w:t>Yousefi</w:t>
            </w:r>
            <w:proofErr w:type="spellEnd"/>
            <w:r>
              <w:t xml:space="preserve"> </w:t>
            </w:r>
            <w:proofErr w:type="spellStart"/>
            <w:r>
              <w:t>Nejad</w:t>
            </w:r>
            <w:proofErr w:type="spellEnd"/>
            <w:r>
              <w:t xml:space="preserve"> Attari1*</w:t>
            </w:r>
          </w:p>
        </w:tc>
      </w:tr>
      <w:tr w:rsidR="00CD7834" w:rsidRPr="00515F74" w:rsidTr="008F7EC7">
        <w:trPr>
          <w:jc w:val="center"/>
        </w:trPr>
        <w:tc>
          <w:tcPr>
            <w:tcW w:w="6615" w:type="dxa"/>
            <w:vAlign w:val="center"/>
          </w:tcPr>
          <w:p w:rsidR="00CD7834" w:rsidRPr="007C39B5" w:rsidRDefault="001F341F" w:rsidP="001F341F">
            <w:pPr>
              <w:pStyle w:val="Default"/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1F341F">
              <w:rPr>
                <w:rFonts w:cs="B Nazanin"/>
                <w:sz w:val="22"/>
                <w:szCs w:val="22"/>
                <w:lang w:bidi="fa-IR"/>
              </w:rPr>
              <w:t>Ranking of healthcare services quality factors using</w:t>
            </w:r>
            <w:r>
              <w:rPr>
                <w:rFonts w:cs="B Nazanin"/>
                <w:sz w:val="22"/>
                <w:szCs w:val="22"/>
                <w:lang w:bidi="fa-IR"/>
              </w:rPr>
              <w:t xml:space="preserve"> </w:t>
            </w:r>
            <w:r w:rsidRPr="001F341F">
              <w:rPr>
                <w:rFonts w:cs="B Nazanin"/>
                <w:sz w:val="22"/>
                <w:szCs w:val="22"/>
                <w:lang w:bidi="fa-IR"/>
              </w:rPr>
              <w:t>COPRAS RUGH in Imam Reza hospital</w:t>
            </w:r>
          </w:p>
        </w:tc>
        <w:tc>
          <w:tcPr>
            <w:tcW w:w="852" w:type="dxa"/>
          </w:tcPr>
          <w:p w:rsidR="00CD7834" w:rsidRPr="00CD7834" w:rsidRDefault="00CD7834" w:rsidP="00CD7834">
            <w:pPr>
              <w:jc w:val="center"/>
              <w:rPr>
                <w:rFonts w:cs="B Lotus"/>
                <w:sz w:val="22"/>
                <w:szCs w:val="22"/>
                <w:lang w:bidi="fa-IR"/>
              </w:rPr>
            </w:pPr>
            <w:r w:rsidRPr="00CD7834">
              <w:rPr>
                <w:rFonts w:cs="B Lotus"/>
                <w:sz w:val="22"/>
                <w:szCs w:val="22"/>
                <w:rtl/>
                <w:lang w:bidi="fa-IR"/>
              </w:rPr>
              <w:t>علم</w:t>
            </w:r>
            <w:r w:rsidRPr="00CD783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  <w:r w:rsidRPr="00CD7834">
              <w:rPr>
                <w:rFonts w:cs="B Lotus"/>
                <w:sz w:val="22"/>
                <w:szCs w:val="22"/>
                <w:rtl/>
                <w:lang w:bidi="fa-IR"/>
              </w:rPr>
              <w:t xml:space="preserve"> پژوهش</w:t>
            </w:r>
            <w:r w:rsidRPr="00CD7834">
              <w:rPr>
                <w:rFonts w:cs="B Lotus" w:hint="cs"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2184" w:type="dxa"/>
            <w:vAlign w:val="center"/>
          </w:tcPr>
          <w:p w:rsidR="00CD7834" w:rsidRPr="00F27B68" w:rsidRDefault="00CD7834" w:rsidP="007C39B5">
            <w:pPr>
              <w:autoSpaceDE w:val="0"/>
              <w:autoSpaceDN w:val="0"/>
              <w:adjustRightInd w:val="0"/>
              <w:jc w:val="center"/>
              <w:rPr>
                <w:rFonts w:ascii="AdvOT4ac4c61e" w:hAnsi="AdvOT4ac4c61e" w:cs="AdvOT4ac4c61e"/>
              </w:rPr>
            </w:pPr>
            <w:r w:rsidRPr="00F27B68">
              <w:rPr>
                <w:rFonts w:ascii="AdvOT4ac4c61e" w:hAnsi="AdvOT4ac4c61e" w:cs="AdvOT4ac4c61e"/>
              </w:rPr>
              <w:t>International Journal of Hospital Research</w:t>
            </w:r>
          </w:p>
        </w:tc>
        <w:tc>
          <w:tcPr>
            <w:tcW w:w="730" w:type="dxa"/>
            <w:vAlign w:val="center"/>
          </w:tcPr>
          <w:p w:rsidR="00CD7834" w:rsidRPr="00F754D3" w:rsidRDefault="00CD7834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</w:p>
        </w:tc>
        <w:tc>
          <w:tcPr>
            <w:tcW w:w="3003" w:type="dxa"/>
            <w:vAlign w:val="center"/>
          </w:tcPr>
          <w:p w:rsidR="00CD7834" w:rsidRPr="007C39B5" w:rsidRDefault="001F341F" w:rsidP="00515F74">
            <w:pPr>
              <w:jc w:val="center"/>
              <w:rPr>
                <w:rFonts w:cs="B Nazanin"/>
                <w:sz w:val="22"/>
                <w:szCs w:val="22"/>
                <w:lang w:bidi="fa-IR"/>
              </w:rPr>
            </w:pPr>
            <w:r w:rsidRPr="001F341F">
              <w:rPr>
                <w:rFonts w:cs="B Nazanin"/>
                <w:sz w:val="22"/>
                <w:szCs w:val="22"/>
                <w:lang w:bidi="fa-IR"/>
              </w:rPr>
              <w:t>2019, 8 (1)</w:t>
            </w:r>
          </w:p>
        </w:tc>
        <w:tc>
          <w:tcPr>
            <w:tcW w:w="2282" w:type="dxa"/>
            <w:vAlign w:val="center"/>
          </w:tcPr>
          <w:p w:rsidR="00CD7834" w:rsidRDefault="001F341F" w:rsidP="001F341F">
            <w:pPr>
              <w:pStyle w:val="Default"/>
              <w:jc w:val="center"/>
            </w:pPr>
            <w:r w:rsidRPr="001F341F">
              <w:t xml:space="preserve">Zahra </w:t>
            </w:r>
            <w:proofErr w:type="spellStart"/>
            <w:r w:rsidRPr="001F341F">
              <w:t>Khosrobei</w:t>
            </w:r>
            <w:r>
              <w:t>gi</w:t>
            </w:r>
            <w:proofErr w:type="spellEnd"/>
            <w:r>
              <w:t xml:space="preserve"> ,Mahdi </w:t>
            </w:r>
            <w:proofErr w:type="spellStart"/>
            <w:r>
              <w:t>Yousefi</w:t>
            </w:r>
            <w:proofErr w:type="spellEnd"/>
            <w:r>
              <w:t xml:space="preserve"> </w:t>
            </w:r>
            <w:proofErr w:type="spellStart"/>
            <w:r>
              <w:t>Nejad</w:t>
            </w:r>
            <w:proofErr w:type="spellEnd"/>
            <w:r>
              <w:t xml:space="preserve"> </w:t>
            </w:r>
            <w:proofErr w:type="spellStart"/>
            <w:r>
              <w:t>Attari</w:t>
            </w:r>
            <w:proofErr w:type="spellEnd"/>
            <w:r w:rsidRPr="001F341F">
              <w:t xml:space="preserve">* , </w:t>
            </w:r>
            <w:proofErr w:type="spellStart"/>
            <w:r w:rsidRPr="001F341F">
              <w:t>Sajjad</w:t>
            </w:r>
            <w:proofErr w:type="spellEnd"/>
            <w:r w:rsidRPr="001F341F">
              <w:t xml:space="preserve"> </w:t>
            </w:r>
            <w:proofErr w:type="spellStart"/>
            <w:r w:rsidRPr="001F341F">
              <w:t>Ebadi</w:t>
            </w:r>
            <w:proofErr w:type="spellEnd"/>
          </w:p>
        </w:tc>
      </w:tr>
    </w:tbl>
    <w:p w:rsidR="008F77CB" w:rsidRDefault="008F77CB" w:rsidP="008F77CB">
      <w:pPr>
        <w:pStyle w:val="ListParagraph"/>
        <w:rPr>
          <w:rFonts w:cs="B Nazanin"/>
          <w:sz w:val="26"/>
          <w:szCs w:val="26"/>
          <w:lang w:bidi="fa-IR"/>
        </w:rPr>
      </w:pPr>
    </w:p>
    <w:p w:rsidR="006A59D5" w:rsidRDefault="00E815CD" w:rsidP="009D3ABD">
      <w:pPr>
        <w:bidi/>
        <w:jc w:val="both"/>
        <w:rPr>
          <w:rFonts w:cs="B Nazanin"/>
          <w:b/>
          <w:bCs/>
          <w:sz w:val="28"/>
          <w:szCs w:val="28"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مقالات کنفرانسي</w:t>
      </w:r>
    </w:p>
    <w:tbl>
      <w:tblPr>
        <w:tblStyle w:val="TableGrid"/>
        <w:bidiVisual/>
        <w:tblW w:w="13176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23"/>
        <w:gridCol w:w="1431"/>
        <w:gridCol w:w="2037"/>
        <w:gridCol w:w="2160"/>
        <w:gridCol w:w="2225"/>
      </w:tblGrid>
      <w:tr w:rsidR="000677F3" w:rsidRPr="00A90A23" w:rsidTr="00515F74">
        <w:trPr>
          <w:jc w:val="center"/>
        </w:trPr>
        <w:tc>
          <w:tcPr>
            <w:tcW w:w="5323" w:type="dxa"/>
            <w:shd w:val="pct12" w:color="auto" w:fill="auto"/>
            <w:vAlign w:val="center"/>
          </w:tcPr>
          <w:p w:rsidR="000677F3" w:rsidRPr="00A90A23" w:rsidRDefault="000677F3" w:rsidP="000A0EA6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A90A23">
              <w:rPr>
                <w:rFonts w:cs="B Lotus" w:hint="cs"/>
                <w:b/>
                <w:bCs/>
                <w:rtl/>
                <w:lang w:bidi="fa-IR"/>
              </w:rPr>
              <w:t>عنوان مقاله</w:t>
            </w:r>
          </w:p>
        </w:tc>
        <w:tc>
          <w:tcPr>
            <w:tcW w:w="1431" w:type="dxa"/>
            <w:shd w:val="pct12" w:color="auto" w:fill="auto"/>
            <w:vAlign w:val="center"/>
          </w:tcPr>
          <w:p w:rsidR="000677F3" w:rsidRPr="00A90A23" w:rsidRDefault="0001134A" w:rsidP="000A0EA6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 w:hint="cs"/>
                <w:b/>
                <w:bCs/>
                <w:rtl/>
                <w:lang w:bidi="fa-IR"/>
              </w:rPr>
              <w:t>سطح کنفرانس</w:t>
            </w:r>
          </w:p>
        </w:tc>
        <w:tc>
          <w:tcPr>
            <w:tcW w:w="2037" w:type="dxa"/>
            <w:shd w:val="pct12" w:color="auto" w:fill="auto"/>
            <w:vAlign w:val="center"/>
          </w:tcPr>
          <w:p w:rsidR="000677F3" w:rsidRPr="00A90A23" w:rsidRDefault="0001134A" w:rsidP="000A0EA6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 w:hint="cs"/>
                <w:b/>
                <w:bCs/>
                <w:rtl/>
                <w:lang w:bidi="fa-IR"/>
              </w:rPr>
              <w:t>محل برگزاری</w:t>
            </w:r>
          </w:p>
        </w:tc>
        <w:tc>
          <w:tcPr>
            <w:tcW w:w="2160" w:type="dxa"/>
            <w:shd w:val="pct12" w:color="auto" w:fill="auto"/>
            <w:vAlign w:val="center"/>
          </w:tcPr>
          <w:p w:rsidR="000677F3" w:rsidRPr="00A90A23" w:rsidRDefault="0001134A" w:rsidP="000A0EA6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 w:hint="cs"/>
                <w:b/>
                <w:bCs/>
                <w:rtl/>
                <w:lang w:bidi="fa-IR"/>
              </w:rPr>
              <w:t>تاریخ برگزاری کنفرانس</w:t>
            </w:r>
          </w:p>
        </w:tc>
        <w:tc>
          <w:tcPr>
            <w:tcW w:w="2225" w:type="dxa"/>
            <w:shd w:val="pct12" w:color="auto" w:fill="auto"/>
            <w:vAlign w:val="center"/>
          </w:tcPr>
          <w:p w:rsidR="000677F3" w:rsidRPr="00A90A23" w:rsidRDefault="000677F3" w:rsidP="000A0EA6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A90A23">
              <w:rPr>
                <w:rFonts w:cs="B Lotus" w:hint="cs"/>
                <w:b/>
                <w:bCs/>
                <w:rtl/>
                <w:lang w:bidi="fa-IR"/>
              </w:rPr>
              <w:t>همکاران مقاله</w:t>
            </w:r>
          </w:p>
        </w:tc>
      </w:tr>
      <w:tr w:rsidR="000677F3" w:rsidRPr="00A90A23" w:rsidTr="00515F74">
        <w:trPr>
          <w:jc w:val="center"/>
        </w:trPr>
        <w:tc>
          <w:tcPr>
            <w:tcW w:w="5323" w:type="dxa"/>
            <w:vAlign w:val="center"/>
          </w:tcPr>
          <w:p w:rsidR="0001134A" w:rsidRPr="0001134A" w:rsidRDefault="0001134A" w:rsidP="00550B74">
            <w:pPr>
              <w:jc w:val="center"/>
              <w:rPr>
                <w:rFonts w:cs="B Lotus"/>
                <w:rtl/>
                <w:lang w:bidi="fa-IR"/>
              </w:rPr>
            </w:pPr>
            <w:r w:rsidRPr="0001134A">
              <w:rPr>
                <w:rFonts w:cs="B Lotus" w:hint="cs"/>
                <w:rtl/>
                <w:lang w:bidi="fa-IR"/>
              </w:rPr>
              <w:t>مدل‌سازی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طبقه‌بندی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مشتریان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بر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اساس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سطح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انتظار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در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زنجیره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تامین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سبز</w:t>
            </w:r>
          </w:p>
          <w:p w:rsidR="000677F3" w:rsidRPr="00A90A23" w:rsidRDefault="0001134A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 w:rsidRPr="0001134A">
              <w:rPr>
                <w:rFonts w:cs="B Lotus"/>
                <w:rtl/>
                <w:lang w:bidi="fa-IR"/>
              </w:rPr>
              <w:t>(</w:t>
            </w:r>
            <w:r w:rsidRPr="0001134A">
              <w:rPr>
                <w:rFonts w:cs="B Lotus" w:hint="cs"/>
                <w:rtl/>
                <w:lang w:bidi="fa-IR"/>
              </w:rPr>
              <w:t>مطالعه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موردی</w:t>
            </w:r>
            <w:r w:rsidRPr="0001134A">
              <w:rPr>
                <w:rFonts w:cs="B Lotus"/>
                <w:rtl/>
                <w:lang w:bidi="fa-IR"/>
              </w:rPr>
              <w:t xml:space="preserve">: </w:t>
            </w:r>
            <w:r w:rsidRPr="0001134A">
              <w:rPr>
                <w:rFonts w:cs="B Lotus" w:hint="cs"/>
                <w:rtl/>
                <w:lang w:bidi="fa-IR"/>
              </w:rPr>
              <w:t>شرکت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صنایع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چوب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و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کاغذ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ایران</w:t>
            </w:r>
            <w:r w:rsidRPr="0001134A">
              <w:rPr>
                <w:rFonts w:cs="B Lotus"/>
                <w:rtl/>
                <w:lang w:bidi="fa-IR"/>
              </w:rPr>
              <w:t xml:space="preserve"> (</w:t>
            </w:r>
            <w:r w:rsidRPr="0001134A">
              <w:rPr>
                <w:rFonts w:cs="B Lotus" w:hint="cs"/>
                <w:rtl/>
                <w:lang w:bidi="fa-IR"/>
              </w:rPr>
              <w:t>چوکا</w:t>
            </w:r>
            <w:r w:rsidRPr="0001134A">
              <w:rPr>
                <w:rFonts w:cs="B Lotus"/>
                <w:rtl/>
                <w:lang w:bidi="fa-IR"/>
              </w:rPr>
              <w:t>))</w:t>
            </w:r>
          </w:p>
        </w:tc>
        <w:tc>
          <w:tcPr>
            <w:tcW w:w="1431" w:type="dxa"/>
            <w:vAlign w:val="center"/>
          </w:tcPr>
          <w:p w:rsidR="000677F3" w:rsidRPr="00A90A23" w:rsidRDefault="0001134A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بین المللی</w:t>
            </w:r>
          </w:p>
        </w:tc>
        <w:tc>
          <w:tcPr>
            <w:tcW w:w="2037" w:type="dxa"/>
            <w:vAlign w:val="center"/>
          </w:tcPr>
          <w:p w:rsidR="000677F3" w:rsidRPr="00A90A23" w:rsidRDefault="0001134A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دانشگاه بابلسر</w:t>
            </w:r>
          </w:p>
        </w:tc>
        <w:tc>
          <w:tcPr>
            <w:tcW w:w="2160" w:type="dxa"/>
            <w:vAlign w:val="center"/>
          </w:tcPr>
          <w:p w:rsidR="000677F3" w:rsidRPr="00A90A23" w:rsidRDefault="0001134A" w:rsidP="00550B74">
            <w:pPr>
              <w:bidi/>
              <w:jc w:val="center"/>
              <w:rPr>
                <w:rFonts w:cs="B Lotus"/>
                <w:lang w:bidi="fa-IR"/>
              </w:rPr>
            </w:pPr>
            <w:r>
              <w:rPr>
                <w:rFonts w:cs="B Lotus"/>
                <w:lang w:bidi="fa-IR"/>
              </w:rPr>
              <w:t>May 3-5 2017</w:t>
            </w:r>
          </w:p>
        </w:tc>
        <w:tc>
          <w:tcPr>
            <w:tcW w:w="2225" w:type="dxa"/>
            <w:vAlign w:val="center"/>
          </w:tcPr>
          <w:p w:rsidR="000677F3" w:rsidRPr="00A90A23" w:rsidRDefault="0001134A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 w:rsidRPr="0001134A">
              <w:rPr>
                <w:rFonts w:cs="B Lotus" w:hint="cs"/>
                <w:rtl/>
                <w:lang w:bidi="fa-IR"/>
              </w:rPr>
              <w:t>امین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شمسی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نژاد</w:t>
            </w:r>
            <w:r w:rsidRPr="0001134A">
              <w:rPr>
                <w:rFonts w:cs="B Lotus"/>
                <w:rtl/>
                <w:lang w:bidi="fa-IR"/>
              </w:rPr>
              <w:t xml:space="preserve"> </w:t>
            </w:r>
            <w:r w:rsidRPr="0001134A">
              <w:rPr>
                <w:rFonts w:cs="B Lotus" w:hint="cs"/>
                <w:rtl/>
                <w:lang w:bidi="fa-IR"/>
              </w:rPr>
              <w:t>جوکندان</w:t>
            </w:r>
          </w:p>
        </w:tc>
      </w:tr>
      <w:tr w:rsidR="000F6A04" w:rsidRPr="00A90A23" w:rsidTr="00515F74">
        <w:trPr>
          <w:jc w:val="center"/>
        </w:trPr>
        <w:tc>
          <w:tcPr>
            <w:tcW w:w="5323" w:type="dxa"/>
            <w:vAlign w:val="center"/>
          </w:tcPr>
          <w:p w:rsidR="000F6A04" w:rsidRPr="0001134A" w:rsidRDefault="000F6A04" w:rsidP="00550B74">
            <w:pPr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ارائه مدل دو هدفه تصادفی کاهش هزینه وزمان در زنجیره تامین دارو</w:t>
            </w:r>
          </w:p>
        </w:tc>
        <w:tc>
          <w:tcPr>
            <w:tcW w:w="1431" w:type="dxa"/>
            <w:vAlign w:val="center"/>
          </w:tcPr>
          <w:p w:rsidR="000F6A04" w:rsidRPr="00A90A23" w:rsidRDefault="000F6A04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بین المللی</w:t>
            </w:r>
          </w:p>
        </w:tc>
        <w:tc>
          <w:tcPr>
            <w:tcW w:w="2037" w:type="dxa"/>
            <w:vAlign w:val="center"/>
          </w:tcPr>
          <w:p w:rsidR="000F6A04" w:rsidRPr="00A90A23" w:rsidRDefault="000F6A04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دانشگاه علم و صنعت</w:t>
            </w:r>
          </w:p>
        </w:tc>
        <w:tc>
          <w:tcPr>
            <w:tcW w:w="2160" w:type="dxa"/>
            <w:vAlign w:val="center"/>
          </w:tcPr>
          <w:p w:rsidR="000F6A04" w:rsidRDefault="000F6A04" w:rsidP="00550B74">
            <w:pPr>
              <w:bidi/>
              <w:jc w:val="center"/>
              <w:rPr>
                <w:rFonts w:cs="B Lotus"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بهمن 1396</w:t>
            </w:r>
          </w:p>
        </w:tc>
        <w:tc>
          <w:tcPr>
            <w:tcW w:w="2225" w:type="dxa"/>
            <w:vAlign w:val="center"/>
          </w:tcPr>
          <w:p w:rsidR="000F6A04" w:rsidRPr="0001134A" w:rsidRDefault="000F6A04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فرشید جویبان</w:t>
            </w:r>
          </w:p>
        </w:tc>
      </w:tr>
      <w:tr w:rsidR="00550B74" w:rsidRPr="00A90A23" w:rsidTr="00515F74">
        <w:trPr>
          <w:jc w:val="center"/>
        </w:trPr>
        <w:tc>
          <w:tcPr>
            <w:tcW w:w="5323" w:type="dxa"/>
            <w:vAlign w:val="center"/>
          </w:tcPr>
          <w:p w:rsidR="00550B74" w:rsidRDefault="00550B74" w:rsidP="00550B74">
            <w:pPr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ارائه مدل دو هدفه مدیریت موجودی با تقاضای فازی برای فروشنده های متعدد</w:t>
            </w:r>
          </w:p>
        </w:tc>
        <w:tc>
          <w:tcPr>
            <w:tcW w:w="1431" w:type="dxa"/>
            <w:vAlign w:val="center"/>
          </w:tcPr>
          <w:p w:rsidR="00550B74" w:rsidRPr="00A90A23" w:rsidRDefault="00550B74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بین المللی</w:t>
            </w:r>
          </w:p>
        </w:tc>
        <w:tc>
          <w:tcPr>
            <w:tcW w:w="2037" w:type="dxa"/>
            <w:vAlign w:val="center"/>
          </w:tcPr>
          <w:p w:rsidR="00550B74" w:rsidRPr="00A90A23" w:rsidRDefault="00550B74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دانشگاه علم و صنعت</w:t>
            </w:r>
          </w:p>
        </w:tc>
        <w:tc>
          <w:tcPr>
            <w:tcW w:w="2160" w:type="dxa"/>
            <w:vAlign w:val="center"/>
          </w:tcPr>
          <w:p w:rsidR="00550B74" w:rsidRDefault="00550B74" w:rsidP="00550B74">
            <w:pPr>
              <w:bidi/>
              <w:jc w:val="center"/>
              <w:rPr>
                <w:rFonts w:cs="B Lotus"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بهمن 1396</w:t>
            </w:r>
          </w:p>
        </w:tc>
        <w:tc>
          <w:tcPr>
            <w:tcW w:w="2225" w:type="dxa"/>
            <w:vAlign w:val="center"/>
          </w:tcPr>
          <w:p w:rsidR="00550B74" w:rsidRDefault="00550B74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ویدا کرباسی</w:t>
            </w:r>
          </w:p>
        </w:tc>
      </w:tr>
      <w:tr w:rsidR="007E6B7E" w:rsidRPr="00A90A23" w:rsidTr="00515F74">
        <w:trPr>
          <w:jc w:val="center"/>
        </w:trPr>
        <w:tc>
          <w:tcPr>
            <w:tcW w:w="5323" w:type="dxa"/>
            <w:vAlign w:val="center"/>
          </w:tcPr>
          <w:p w:rsidR="007E6B7E" w:rsidRDefault="007E6B7E" w:rsidP="00550B74">
            <w:pPr>
              <w:jc w:val="center"/>
              <w:rPr>
                <w:rFonts w:cs="B Lotus"/>
                <w:rtl/>
                <w:lang w:bidi="fa-IR"/>
              </w:rPr>
            </w:pPr>
            <w:r w:rsidRPr="00175954">
              <w:rPr>
                <w:rFonts w:cs="B Lotus" w:hint="cs"/>
                <w:rtl/>
                <w:lang w:bidi="fa-IR"/>
              </w:rPr>
              <w:t xml:space="preserve">ارائه ی یک رویکرد عملی برای زمان بندی پروژه : توجه به هزینه ی از دست رفتن  کیفیت در مسائل موازنه ی زمان </w:t>
            </w:r>
            <w:r w:rsidRPr="00175954">
              <w:rPr>
                <w:rFonts w:hint="cs"/>
                <w:rtl/>
                <w:lang w:bidi="fa-IR"/>
              </w:rPr>
              <w:t>–</w:t>
            </w:r>
            <w:r w:rsidRPr="00175954">
              <w:rPr>
                <w:rFonts w:cs="B Lotus" w:hint="cs"/>
                <w:rtl/>
                <w:lang w:bidi="fa-IR"/>
              </w:rPr>
              <w:t xml:space="preserve"> هزینه</w:t>
            </w:r>
          </w:p>
        </w:tc>
        <w:tc>
          <w:tcPr>
            <w:tcW w:w="1431" w:type="dxa"/>
            <w:vAlign w:val="center"/>
          </w:tcPr>
          <w:p w:rsidR="007E6B7E" w:rsidRPr="00A90A23" w:rsidRDefault="007E6B7E" w:rsidP="00165DBF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بین المللی</w:t>
            </w:r>
          </w:p>
        </w:tc>
        <w:tc>
          <w:tcPr>
            <w:tcW w:w="2037" w:type="dxa"/>
            <w:vAlign w:val="center"/>
          </w:tcPr>
          <w:p w:rsidR="007E6B7E" w:rsidRPr="00A90A23" w:rsidRDefault="007E6B7E" w:rsidP="007E6B7E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دانشگاه صنعتی امیرکبیر</w:t>
            </w:r>
          </w:p>
        </w:tc>
        <w:tc>
          <w:tcPr>
            <w:tcW w:w="2160" w:type="dxa"/>
            <w:vAlign w:val="center"/>
          </w:tcPr>
          <w:p w:rsidR="007E6B7E" w:rsidRDefault="00FA5939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بهمن1396</w:t>
            </w:r>
          </w:p>
        </w:tc>
        <w:tc>
          <w:tcPr>
            <w:tcW w:w="2225" w:type="dxa"/>
            <w:vAlign w:val="center"/>
          </w:tcPr>
          <w:p w:rsidR="007E6B7E" w:rsidRDefault="00FA5939" w:rsidP="00550B74">
            <w:pPr>
              <w:bidi/>
              <w:jc w:val="center"/>
              <w:rPr>
                <w:rFonts w:cs="B Lotus"/>
                <w:rtl/>
                <w:lang w:bidi="fa-IR"/>
              </w:rPr>
            </w:pPr>
            <w:r>
              <w:rPr>
                <w:rFonts w:cs="B Lotus" w:hint="cs"/>
                <w:rtl/>
                <w:lang w:bidi="fa-IR"/>
              </w:rPr>
              <w:t>ثمین ستاری</w:t>
            </w:r>
          </w:p>
        </w:tc>
      </w:tr>
    </w:tbl>
    <w:p w:rsidR="000677F3" w:rsidRDefault="000677F3" w:rsidP="000677F3">
      <w:pPr>
        <w:bidi/>
        <w:jc w:val="both"/>
        <w:rPr>
          <w:rFonts w:cs="B Nazanin"/>
          <w:b/>
          <w:bCs/>
          <w:sz w:val="28"/>
          <w:szCs w:val="28"/>
          <w:rtl/>
          <w:lang w:bidi="fa-IR"/>
        </w:rPr>
      </w:pPr>
    </w:p>
    <w:p w:rsidR="006A59D5" w:rsidRPr="00175954" w:rsidRDefault="006D3085" w:rsidP="006E0227">
      <w:pPr>
        <w:numPr>
          <w:ilvl w:val="0"/>
          <w:numId w:val="4"/>
        </w:numPr>
        <w:tabs>
          <w:tab w:val="num" w:pos="315"/>
        </w:tabs>
        <w:bidi/>
        <w:ind w:left="315" w:hanging="284"/>
        <w:jc w:val="both"/>
        <w:rPr>
          <w:rFonts w:cs="B Lotus"/>
          <w:lang w:bidi="fa-IR"/>
        </w:rPr>
      </w:pPr>
      <w:r w:rsidRPr="00175954">
        <w:rPr>
          <w:rFonts w:cs="B Lotus" w:hint="cs"/>
          <w:rtl/>
          <w:lang w:bidi="fa-IR"/>
        </w:rPr>
        <w:t>سمیه فتحعلیخانی</w:t>
      </w:r>
      <w:r w:rsidR="006A59D5" w:rsidRPr="00175954">
        <w:rPr>
          <w:rFonts w:cs="B Lotus" w:hint="cs"/>
          <w:rtl/>
          <w:lang w:bidi="fa-IR"/>
        </w:rPr>
        <w:t xml:space="preserve">، </w:t>
      </w:r>
      <w:r w:rsidRPr="00175954">
        <w:rPr>
          <w:rFonts w:cs="B Lotus" w:hint="cs"/>
          <w:rtl/>
          <w:lang w:bidi="fa-IR"/>
        </w:rPr>
        <w:t>مهدی یوسفی نژاد عطاری</w:t>
      </w:r>
      <w:r w:rsidR="006A59D5" w:rsidRPr="00175954">
        <w:rPr>
          <w:rFonts w:cs="B Lotus" w:hint="cs"/>
          <w:rtl/>
          <w:lang w:bidi="fa-IR"/>
        </w:rPr>
        <w:t>، «</w:t>
      </w:r>
      <w:r w:rsidRPr="00175954">
        <w:rPr>
          <w:rFonts w:ascii="AAPPD M+ Adv FUTURAMD" w:hAnsi="AAPPD M+ Adv FUTURAMD" w:cs="B Lotus" w:hint="cs"/>
          <w:rtl/>
          <w:lang w:bidi="fa-IR"/>
        </w:rPr>
        <w:t xml:space="preserve"> گروه‌بندي اصول ابداع‌گري </w:t>
      </w:r>
      <w:r w:rsidRPr="00175954">
        <w:rPr>
          <w:rFonts w:ascii="AAPPD M+ Adv FUTURAMD" w:hAnsi="AAPPD M+ Adv FUTURAMD" w:cs="B Lotus"/>
          <w:lang w:bidi="fa-IR"/>
        </w:rPr>
        <w:t>TRIZ</w:t>
      </w:r>
      <w:r w:rsidRPr="00175954">
        <w:rPr>
          <w:rFonts w:ascii="AAPPD M+ Adv FUTURAMD" w:hAnsi="AAPPD M+ Adv FUTURAMD" w:cs="B Lotus" w:hint="cs"/>
          <w:rtl/>
          <w:lang w:bidi="fa-IR"/>
        </w:rPr>
        <w:t xml:space="preserve"> جهت تسهيل طبقه‌بندي خودكار ثبت اختراع</w:t>
      </w:r>
      <w:r w:rsidR="006A59D5" w:rsidRPr="00175954">
        <w:rPr>
          <w:rFonts w:cs="B Lotus" w:hint="cs"/>
          <w:rtl/>
          <w:lang w:bidi="fa-IR"/>
        </w:rPr>
        <w:t xml:space="preserve">»، برگزيده در </w:t>
      </w:r>
      <w:r w:rsidRPr="00175954">
        <w:rPr>
          <w:rFonts w:cs="B Lotus" w:hint="cs"/>
          <w:rtl/>
          <w:lang w:bidi="fa-IR"/>
        </w:rPr>
        <w:t>اولین</w:t>
      </w:r>
      <w:r w:rsidR="006A59D5" w:rsidRPr="00175954">
        <w:rPr>
          <w:rFonts w:cs="B Lotus" w:hint="cs"/>
          <w:rtl/>
          <w:lang w:bidi="fa-IR"/>
        </w:rPr>
        <w:t xml:space="preserve"> کنفرانس </w:t>
      </w:r>
      <w:r w:rsidRPr="00175954">
        <w:rPr>
          <w:rFonts w:cs="B Lotus" w:hint="cs"/>
          <w:rtl/>
          <w:lang w:bidi="fa-IR"/>
        </w:rPr>
        <w:t>نوآوری و خلاقیت</w:t>
      </w:r>
      <w:r w:rsidR="006A59D5" w:rsidRPr="00175954">
        <w:rPr>
          <w:rFonts w:cs="B Lotus" w:hint="cs"/>
          <w:rtl/>
          <w:lang w:bidi="fa-IR"/>
        </w:rPr>
        <w:t xml:space="preserve">، تهران- </w:t>
      </w:r>
      <w:r w:rsidRPr="00175954">
        <w:rPr>
          <w:rFonts w:cs="B Lotus" w:hint="cs"/>
          <w:rtl/>
          <w:lang w:bidi="fa-IR"/>
        </w:rPr>
        <w:t>1387</w:t>
      </w:r>
      <w:r w:rsidR="006A59D5" w:rsidRPr="00175954">
        <w:rPr>
          <w:rFonts w:cs="B Lotus" w:hint="cs"/>
          <w:rtl/>
          <w:lang w:bidi="fa-IR"/>
        </w:rPr>
        <w:t xml:space="preserve">. </w:t>
      </w:r>
    </w:p>
    <w:p w:rsidR="006A59D5" w:rsidRPr="00175954" w:rsidRDefault="006E0227" w:rsidP="006E0227">
      <w:pPr>
        <w:numPr>
          <w:ilvl w:val="0"/>
          <w:numId w:val="4"/>
        </w:numPr>
        <w:tabs>
          <w:tab w:val="num" w:pos="315"/>
        </w:tabs>
        <w:bidi/>
        <w:ind w:left="315" w:hanging="284"/>
        <w:jc w:val="both"/>
        <w:rPr>
          <w:rFonts w:cs="B Lotus"/>
          <w:lang w:bidi="fa-IR"/>
        </w:rPr>
      </w:pPr>
      <w:r w:rsidRPr="00175954">
        <w:rPr>
          <w:rFonts w:cs="B Lotus" w:hint="cs"/>
          <w:rtl/>
          <w:lang w:bidi="fa-IR"/>
        </w:rPr>
        <w:lastRenderedPageBreak/>
        <w:t>مهدی یوسفی نژاد عطاری</w:t>
      </w:r>
      <w:r w:rsidR="006A59D5" w:rsidRPr="00175954">
        <w:rPr>
          <w:rFonts w:cs="B Lotus" w:hint="cs"/>
          <w:rtl/>
          <w:lang w:bidi="fa-IR"/>
        </w:rPr>
        <w:t xml:space="preserve"> (</w:t>
      </w:r>
      <w:r w:rsidRPr="00175954">
        <w:rPr>
          <w:rFonts w:cs="B Lotus" w:hint="cs"/>
          <w:rtl/>
          <w:lang w:bidi="fa-IR"/>
        </w:rPr>
        <w:t>1386</w:t>
      </w:r>
      <w:r w:rsidR="006A59D5" w:rsidRPr="00175954">
        <w:rPr>
          <w:rFonts w:cs="B Lotus" w:hint="cs"/>
          <w:rtl/>
          <w:lang w:bidi="fa-IR"/>
        </w:rPr>
        <w:t xml:space="preserve">). </w:t>
      </w:r>
      <w:r w:rsidRPr="00175954">
        <w:rPr>
          <w:rFonts w:cs="B Lotus"/>
          <w:rtl/>
          <w:lang w:bidi="fa-IR"/>
        </w:rPr>
        <w:t xml:space="preserve">اندازه گيري عملكرد مديريت زنجيره تامين :رويكرد رتبه بندي شده متوازن </w:t>
      </w:r>
      <w:r w:rsidR="006A59D5" w:rsidRPr="00175954">
        <w:rPr>
          <w:rFonts w:cs="B Lotus" w:hint="cs"/>
          <w:rtl/>
          <w:lang w:bidi="fa-IR"/>
        </w:rPr>
        <w:t xml:space="preserve">، </w:t>
      </w:r>
      <w:r w:rsidRPr="00175954">
        <w:rPr>
          <w:rFonts w:cs="B Lotus" w:hint="cs"/>
          <w:rtl/>
          <w:lang w:bidi="fa-IR"/>
        </w:rPr>
        <w:t>اولین</w:t>
      </w:r>
      <w:r w:rsidR="006A59D5" w:rsidRPr="00175954">
        <w:rPr>
          <w:rFonts w:cs="B Lotus" w:hint="cs"/>
          <w:rtl/>
          <w:lang w:bidi="fa-IR"/>
        </w:rPr>
        <w:t xml:space="preserve"> کنفرانس بين</w:t>
      </w:r>
      <w:r w:rsidR="006A59D5" w:rsidRPr="00175954">
        <w:rPr>
          <w:rFonts w:cs="B Lotus" w:hint="cs"/>
          <w:rtl/>
          <w:lang w:bidi="fa-IR"/>
        </w:rPr>
        <w:softHyphen/>
        <w:t xml:space="preserve">المللي </w:t>
      </w:r>
      <w:r w:rsidRPr="00175954">
        <w:rPr>
          <w:rFonts w:cs="B Lotus" w:hint="cs"/>
          <w:rtl/>
          <w:lang w:bidi="fa-IR"/>
        </w:rPr>
        <w:t>فناوری اطلاعات و زنجیره تامین</w:t>
      </w:r>
      <w:r w:rsidR="006A59D5" w:rsidRPr="00175954">
        <w:rPr>
          <w:rFonts w:cs="B Lotus" w:hint="cs"/>
          <w:rtl/>
          <w:lang w:bidi="fa-IR"/>
        </w:rPr>
        <w:t>،</w:t>
      </w:r>
    </w:p>
    <w:p w:rsidR="006A59D5" w:rsidRPr="00175954" w:rsidRDefault="006E0227" w:rsidP="006E0227">
      <w:pPr>
        <w:numPr>
          <w:ilvl w:val="0"/>
          <w:numId w:val="4"/>
        </w:numPr>
        <w:bidi/>
        <w:ind w:left="315" w:hanging="284"/>
        <w:jc w:val="both"/>
        <w:rPr>
          <w:rFonts w:cs="B Lotus"/>
          <w:lang w:bidi="fa-IR"/>
        </w:rPr>
      </w:pPr>
      <w:r w:rsidRPr="00175954">
        <w:rPr>
          <w:rFonts w:ascii="Tahoma" w:hAnsi="Tahoma" w:cs="B Lotus" w:hint="cs"/>
          <w:rtl/>
          <w:lang w:bidi="fa-IR"/>
        </w:rPr>
        <w:t>م</w:t>
      </w:r>
      <w:r w:rsidRPr="00175954">
        <w:rPr>
          <w:rFonts w:cs="B Lotus" w:hint="cs"/>
          <w:rtl/>
          <w:lang w:bidi="fa-IR"/>
        </w:rPr>
        <w:t>هدی یوسفی نژاد عطاری</w:t>
      </w:r>
      <w:r w:rsidR="006A59D5" w:rsidRPr="00175954">
        <w:rPr>
          <w:rFonts w:cs="B Lotus" w:hint="cs"/>
          <w:rtl/>
          <w:lang w:bidi="fa-IR"/>
        </w:rPr>
        <w:t xml:space="preserve">، </w:t>
      </w:r>
      <w:r w:rsidRPr="00175954">
        <w:rPr>
          <w:rFonts w:cs="B Lotus" w:hint="cs"/>
          <w:rtl/>
          <w:lang w:bidi="fa-IR"/>
        </w:rPr>
        <w:t>انسیه نیشابوری جامی</w:t>
      </w:r>
      <w:r w:rsidR="006A59D5" w:rsidRPr="00175954">
        <w:rPr>
          <w:rFonts w:cs="B Lotus"/>
          <w:lang w:bidi="fa-IR"/>
        </w:rPr>
        <w:t>“</w:t>
      </w:r>
      <w:r w:rsidRPr="00175954">
        <w:rPr>
          <w:rFonts w:cs="B Lotus" w:hint="cs"/>
          <w:rtl/>
          <w:lang w:bidi="fa-IR"/>
        </w:rPr>
        <w:t xml:space="preserve">آناليز مسير بحراني منابع محدود بر پايه شبيه سازي رخدادهاي گسسته و بهيه سازي گروهي اجزا </w:t>
      </w:r>
      <w:r w:rsidR="006A59D5" w:rsidRPr="00175954">
        <w:rPr>
          <w:rFonts w:cs="B Lotus"/>
          <w:lang w:bidi="fa-IR"/>
        </w:rPr>
        <w:t>”</w:t>
      </w:r>
      <w:r w:rsidR="006A59D5" w:rsidRPr="00175954">
        <w:rPr>
          <w:rFonts w:cs="B Lotus" w:hint="cs"/>
          <w:rtl/>
          <w:lang w:bidi="fa-IR"/>
        </w:rPr>
        <w:t xml:space="preserve"> برگزيده در </w:t>
      </w:r>
      <w:r w:rsidRPr="00175954">
        <w:rPr>
          <w:rFonts w:cs="B Lotus" w:hint="cs"/>
          <w:rtl/>
          <w:lang w:bidi="fa-IR"/>
        </w:rPr>
        <w:t>پنجمین</w:t>
      </w:r>
      <w:r w:rsidR="006A59D5" w:rsidRPr="00175954">
        <w:rPr>
          <w:rFonts w:cs="B Lotus" w:hint="cs"/>
          <w:rtl/>
          <w:lang w:bidi="fa-IR"/>
        </w:rPr>
        <w:t xml:space="preserve"> کنفرانس بين المللي مديريت </w:t>
      </w:r>
      <w:r w:rsidRPr="00175954">
        <w:rPr>
          <w:rFonts w:cs="B Lotus" w:hint="cs"/>
          <w:rtl/>
          <w:lang w:bidi="fa-IR"/>
        </w:rPr>
        <w:t>پروژه</w:t>
      </w:r>
      <w:r w:rsidR="006A59D5" w:rsidRPr="00175954">
        <w:rPr>
          <w:rFonts w:cs="B Lotus" w:hint="cs"/>
          <w:rtl/>
          <w:lang w:bidi="fa-IR"/>
        </w:rPr>
        <w:t>، تهران(</w:t>
      </w:r>
      <w:r w:rsidRPr="00175954">
        <w:rPr>
          <w:rFonts w:cs="B Lotus" w:hint="cs"/>
          <w:rtl/>
          <w:lang w:bidi="fa-IR"/>
        </w:rPr>
        <w:t>1388</w:t>
      </w:r>
      <w:r w:rsidR="006A59D5" w:rsidRPr="00175954">
        <w:rPr>
          <w:rFonts w:cs="B Lotus" w:hint="cs"/>
          <w:rtl/>
          <w:lang w:bidi="fa-IR"/>
        </w:rPr>
        <w:t>).</w:t>
      </w:r>
    </w:p>
    <w:p w:rsidR="006E0227" w:rsidRPr="00175954" w:rsidRDefault="006E0227" w:rsidP="006E0227">
      <w:pPr>
        <w:numPr>
          <w:ilvl w:val="0"/>
          <w:numId w:val="4"/>
        </w:numPr>
        <w:bidi/>
        <w:ind w:left="315" w:hanging="284"/>
        <w:jc w:val="both"/>
        <w:rPr>
          <w:rFonts w:cs="B Lotus"/>
          <w:rtl/>
          <w:lang w:bidi="fa-IR"/>
        </w:rPr>
      </w:pPr>
      <w:r w:rsidRPr="00175954">
        <w:rPr>
          <w:rFonts w:ascii="Tahoma" w:hAnsi="Tahoma" w:cs="B Lotus" w:hint="cs"/>
          <w:rtl/>
          <w:lang w:bidi="fa-IR"/>
        </w:rPr>
        <w:t>م</w:t>
      </w:r>
      <w:r w:rsidRPr="00175954">
        <w:rPr>
          <w:rFonts w:cs="B Lotus" w:hint="cs"/>
          <w:rtl/>
          <w:lang w:bidi="fa-IR"/>
        </w:rPr>
        <w:t>هدی یوسفی نژاد عطاری، سمیه فتحعلیخانی</w:t>
      </w:r>
      <w:r w:rsidRPr="00175954">
        <w:rPr>
          <w:rFonts w:cs="B Lotus"/>
          <w:lang w:bidi="fa-IR"/>
        </w:rPr>
        <w:t>“</w:t>
      </w:r>
      <w:r w:rsidRPr="00175954">
        <w:rPr>
          <w:rFonts w:cs="B Lotus" w:hint="cs"/>
          <w:rtl/>
          <w:lang w:bidi="fa-IR"/>
        </w:rPr>
        <w:t>ايجاد ارزش در محصول نرم افزاري از طريق انتخاب نيازها:</w:t>
      </w:r>
    </w:p>
    <w:p w:rsidR="006E0227" w:rsidRPr="00175954" w:rsidRDefault="006E0227" w:rsidP="006E0227">
      <w:pPr>
        <w:bidi/>
        <w:jc w:val="both"/>
        <w:rPr>
          <w:rFonts w:cs="B Lotus"/>
          <w:rtl/>
          <w:lang w:bidi="fa-IR"/>
        </w:rPr>
      </w:pPr>
      <w:r w:rsidRPr="00175954">
        <w:rPr>
          <w:rFonts w:cs="B Lotus" w:hint="cs"/>
          <w:rtl/>
          <w:lang w:bidi="fa-IR"/>
        </w:rPr>
        <w:t>چالشي در مديريت محصول</w:t>
      </w:r>
      <w:r w:rsidRPr="00175954">
        <w:rPr>
          <w:rFonts w:cs="B Lotus"/>
          <w:lang w:bidi="fa-IR"/>
        </w:rPr>
        <w:t>”</w:t>
      </w:r>
      <w:r w:rsidRPr="00175954">
        <w:rPr>
          <w:rFonts w:cs="B Lotus" w:hint="cs"/>
          <w:rtl/>
          <w:lang w:bidi="fa-IR"/>
        </w:rPr>
        <w:t xml:space="preserve"> برگزيده در سومین کنفرانس مهندسی ارزش تهران(1388).</w:t>
      </w:r>
    </w:p>
    <w:p w:rsidR="006E0227" w:rsidRPr="00175954" w:rsidRDefault="006E0227" w:rsidP="001D6565">
      <w:pPr>
        <w:numPr>
          <w:ilvl w:val="0"/>
          <w:numId w:val="4"/>
        </w:numPr>
        <w:bidi/>
        <w:ind w:left="315" w:hanging="284"/>
        <w:jc w:val="both"/>
        <w:rPr>
          <w:rFonts w:cs="B Lotus"/>
          <w:lang w:bidi="fa-IR"/>
        </w:rPr>
      </w:pPr>
      <w:r w:rsidRPr="00175954">
        <w:rPr>
          <w:rFonts w:cs="B Lotus" w:hint="cs"/>
          <w:rtl/>
          <w:lang w:bidi="fa-IR"/>
        </w:rPr>
        <w:t xml:space="preserve">مهدی یوسفی نژاد عطاری، </w:t>
      </w:r>
      <w:r w:rsidR="001D6565" w:rsidRPr="00175954">
        <w:rPr>
          <w:rFonts w:cs="B Lotus" w:hint="cs"/>
          <w:rtl/>
          <w:lang w:bidi="fa-IR"/>
        </w:rPr>
        <w:t>انسیه نیشابوری جامی</w:t>
      </w:r>
      <w:r w:rsidRPr="00175954">
        <w:rPr>
          <w:rFonts w:cs="B Lotus"/>
          <w:lang w:bidi="fa-IR"/>
        </w:rPr>
        <w:t>“</w:t>
      </w:r>
      <w:r w:rsidR="001D6565" w:rsidRPr="00175954">
        <w:rPr>
          <w:rFonts w:cs="B Lotus" w:hint="cs"/>
          <w:rtl/>
          <w:lang w:bidi="fa-IR"/>
        </w:rPr>
        <w:t xml:space="preserve">بررسی کارایی ابعاد مختلف کارت امتیازی متوازن برای واحدهای </w:t>
      </w:r>
      <w:r w:rsidR="001D6565" w:rsidRPr="00175954">
        <w:rPr>
          <w:rFonts w:cs="B Lotus"/>
          <w:rtl/>
          <w:lang w:bidi="fa-IR"/>
        </w:rPr>
        <w:t>تحقیق و توسعه</w:t>
      </w:r>
      <w:r w:rsidR="001D6565" w:rsidRPr="00175954">
        <w:rPr>
          <w:rFonts w:cs="B Lotus" w:hint="cs"/>
          <w:rtl/>
          <w:lang w:bidi="fa-IR"/>
        </w:rPr>
        <w:t xml:space="preserve"> با استفاده از </w:t>
      </w:r>
      <w:r w:rsidR="001D6565" w:rsidRPr="00175954">
        <w:rPr>
          <w:rFonts w:cs="B Lotus"/>
          <w:rtl/>
          <w:lang w:bidi="fa-IR"/>
        </w:rPr>
        <w:t xml:space="preserve">تحلیل پوششی داده ها </w:t>
      </w:r>
      <w:r w:rsidRPr="00175954">
        <w:rPr>
          <w:rFonts w:cs="B Lotus"/>
          <w:lang w:bidi="fa-IR"/>
        </w:rPr>
        <w:t>”</w:t>
      </w:r>
      <w:r w:rsidRPr="00175954">
        <w:rPr>
          <w:rFonts w:cs="B Lotus" w:hint="cs"/>
          <w:rtl/>
          <w:lang w:bidi="fa-IR"/>
        </w:rPr>
        <w:t xml:space="preserve"> برگزيده در </w:t>
      </w:r>
      <w:r w:rsidR="001D6565" w:rsidRPr="00175954">
        <w:rPr>
          <w:rFonts w:cs="B Lotus" w:hint="cs"/>
          <w:rtl/>
          <w:lang w:bidi="fa-IR"/>
        </w:rPr>
        <w:t>هفتمینمدیریت</w:t>
      </w:r>
      <w:r w:rsidRPr="00175954">
        <w:rPr>
          <w:rFonts w:cs="B Lotus" w:hint="cs"/>
          <w:rtl/>
          <w:lang w:bidi="fa-IR"/>
        </w:rPr>
        <w:t>(</w:t>
      </w:r>
      <w:r w:rsidR="001D6565" w:rsidRPr="00175954">
        <w:rPr>
          <w:rFonts w:cs="B Lotus" w:hint="cs"/>
          <w:rtl/>
          <w:lang w:bidi="fa-IR"/>
        </w:rPr>
        <w:t>1389</w:t>
      </w:r>
      <w:r w:rsidRPr="00175954">
        <w:rPr>
          <w:rFonts w:cs="B Lotus" w:hint="cs"/>
          <w:rtl/>
          <w:lang w:bidi="fa-IR"/>
        </w:rPr>
        <w:t>).</w:t>
      </w:r>
      <w:bookmarkStart w:id="0" w:name="_GoBack"/>
      <w:bookmarkEnd w:id="0"/>
    </w:p>
    <w:sectPr w:rsidR="006E0227" w:rsidRPr="00175954" w:rsidSect="00AA6D2A">
      <w:pgSz w:w="15840" w:h="12240" w:orient="landscape"/>
      <w:pgMar w:top="1622" w:right="1440" w:bottom="179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93E" w:rsidRDefault="0073593E">
      <w:r>
        <w:separator/>
      </w:r>
    </w:p>
  </w:endnote>
  <w:endnote w:type="continuationSeparator" w:id="0">
    <w:p w:rsidR="0073593E" w:rsidRDefault="00735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APPD M+ Adv FUTURAM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AdvOT4ac4c61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EC7" w:rsidRDefault="008F7EC7" w:rsidP="005E2D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F7EC7" w:rsidRDefault="008F7EC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EC7" w:rsidRPr="005E2D72" w:rsidRDefault="008F7EC7" w:rsidP="005E2D72">
    <w:pPr>
      <w:pStyle w:val="Footer"/>
      <w:framePr w:wrap="around" w:vAnchor="text" w:hAnchor="margin" w:xAlign="center" w:y="1"/>
      <w:bidi/>
      <w:rPr>
        <w:rStyle w:val="PageNumber"/>
        <w:rFonts w:cs="Titr"/>
        <w:bCs/>
        <w:szCs w:val="20"/>
      </w:rPr>
    </w:pPr>
    <w:r w:rsidRPr="005E2D72">
      <w:rPr>
        <w:rStyle w:val="PageNumber"/>
        <w:rFonts w:cs="Titr"/>
        <w:bCs/>
        <w:szCs w:val="20"/>
      </w:rPr>
      <w:fldChar w:fldCharType="begin"/>
    </w:r>
    <w:r w:rsidRPr="005E2D72">
      <w:rPr>
        <w:rStyle w:val="PageNumber"/>
        <w:rFonts w:cs="Titr"/>
        <w:bCs/>
        <w:szCs w:val="20"/>
      </w:rPr>
      <w:instrText xml:space="preserve">PAGE  </w:instrText>
    </w:r>
    <w:r w:rsidRPr="005E2D72">
      <w:rPr>
        <w:rStyle w:val="PageNumber"/>
        <w:rFonts w:cs="Titr"/>
        <w:bCs/>
        <w:szCs w:val="20"/>
      </w:rPr>
      <w:fldChar w:fldCharType="separate"/>
    </w:r>
    <w:r w:rsidR="00AA6D2A">
      <w:rPr>
        <w:rStyle w:val="PageNumber"/>
        <w:rFonts w:cs="Titr"/>
        <w:bCs/>
        <w:noProof/>
        <w:szCs w:val="20"/>
        <w:rtl/>
      </w:rPr>
      <w:t>9</w:t>
    </w:r>
    <w:r w:rsidRPr="005E2D72">
      <w:rPr>
        <w:rStyle w:val="PageNumber"/>
        <w:rFonts w:cs="Titr"/>
        <w:bCs/>
        <w:szCs w:val="20"/>
      </w:rPr>
      <w:fldChar w:fldCharType="end"/>
    </w:r>
  </w:p>
  <w:p w:rsidR="008F7EC7" w:rsidRDefault="008F7E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93E" w:rsidRDefault="0073593E">
      <w:r>
        <w:separator/>
      </w:r>
    </w:p>
  </w:footnote>
  <w:footnote w:type="continuationSeparator" w:id="0">
    <w:p w:rsidR="0073593E" w:rsidRDefault="007359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A6B14"/>
    <w:multiLevelType w:val="hybridMultilevel"/>
    <w:tmpl w:val="36885DB8"/>
    <w:lvl w:ilvl="0" w:tplc="E7C62DA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4119FC"/>
    <w:multiLevelType w:val="hybridMultilevel"/>
    <w:tmpl w:val="0F1883A0"/>
    <w:lvl w:ilvl="0" w:tplc="E7C62DA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3F7F5A"/>
    <w:multiLevelType w:val="hybridMultilevel"/>
    <w:tmpl w:val="DC147F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EE36885"/>
    <w:multiLevelType w:val="hybridMultilevel"/>
    <w:tmpl w:val="FF10CA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F5F53F2"/>
    <w:multiLevelType w:val="hybridMultilevel"/>
    <w:tmpl w:val="3F48F9D4"/>
    <w:lvl w:ilvl="0" w:tplc="CFD484D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Zar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D0800C0"/>
    <w:multiLevelType w:val="hybridMultilevel"/>
    <w:tmpl w:val="97D65520"/>
    <w:lvl w:ilvl="0" w:tplc="8B4EA2B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B17C3F"/>
    <w:multiLevelType w:val="hybridMultilevel"/>
    <w:tmpl w:val="F1BC6A4C"/>
    <w:lvl w:ilvl="0" w:tplc="D45086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C336C3"/>
    <w:multiLevelType w:val="hybridMultilevel"/>
    <w:tmpl w:val="0E1CA4E4"/>
    <w:lvl w:ilvl="0" w:tplc="3790DC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Zar" w:hint="default"/>
      </w:rPr>
    </w:lvl>
    <w:lvl w:ilvl="1" w:tplc="E09EAF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EE36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CAB7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8B7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99CF7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D015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64C8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446C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FA16C7"/>
    <w:multiLevelType w:val="multilevel"/>
    <w:tmpl w:val="1304E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>
    <w:nsid w:val="74D262BB"/>
    <w:multiLevelType w:val="hybridMultilevel"/>
    <w:tmpl w:val="F1F25AE8"/>
    <w:lvl w:ilvl="0" w:tplc="35322C5A">
      <w:start w:val="1"/>
      <w:numFmt w:val="decimal"/>
      <w:lvlText w:val="%1."/>
      <w:lvlJc w:val="left"/>
      <w:pPr>
        <w:ind w:left="1080" w:hanging="360"/>
      </w:pPr>
    </w:lvl>
    <w:lvl w:ilvl="1" w:tplc="EE78EF9C" w:tentative="1">
      <w:start w:val="1"/>
      <w:numFmt w:val="lowerLetter"/>
      <w:lvlText w:val="%2."/>
      <w:lvlJc w:val="left"/>
      <w:pPr>
        <w:ind w:left="1800" w:hanging="360"/>
      </w:pPr>
    </w:lvl>
    <w:lvl w:ilvl="2" w:tplc="DD78FEEA" w:tentative="1">
      <w:start w:val="1"/>
      <w:numFmt w:val="lowerRoman"/>
      <w:lvlText w:val="%3."/>
      <w:lvlJc w:val="right"/>
      <w:pPr>
        <w:ind w:left="2520" w:hanging="180"/>
      </w:pPr>
    </w:lvl>
    <w:lvl w:ilvl="3" w:tplc="F686F544" w:tentative="1">
      <w:start w:val="1"/>
      <w:numFmt w:val="decimal"/>
      <w:lvlText w:val="%4."/>
      <w:lvlJc w:val="left"/>
      <w:pPr>
        <w:ind w:left="3240" w:hanging="360"/>
      </w:pPr>
    </w:lvl>
    <w:lvl w:ilvl="4" w:tplc="B76AD322" w:tentative="1">
      <w:start w:val="1"/>
      <w:numFmt w:val="lowerLetter"/>
      <w:lvlText w:val="%5."/>
      <w:lvlJc w:val="left"/>
      <w:pPr>
        <w:ind w:left="3960" w:hanging="360"/>
      </w:pPr>
    </w:lvl>
    <w:lvl w:ilvl="5" w:tplc="588EB440" w:tentative="1">
      <w:start w:val="1"/>
      <w:numFmt w:val="lowerRoman"/>
      <w:lvlText w:val="%6."/>
      <w:lvlJc w:val="right"/>
      <w:pPr>
        <w:ind w:left="4680" w:hanging="180"/>
      </w:pPr>
    </w:lvl>
    <w:lvl w:ilvl="6" w:tplc="8430B9CE" w:tentative="1">
      <w:start w:val="1"/>
      <w:numFmt w:val="decimal"/>
      <w:lvlText w:val="%7."/>
      <w:lvlJc w:val="left"/>
      <w:pPr>
        <w:ind w:left="5400" w:hanging="360"/>
      </w:pPr>
    </w:lvl>
    <w:lvl w:ilvl="7" w:tplc="C7AA41D2" w:tentative="1">
      <w:start w:val="1"/>
      <w:numFmt w:val="lowerLetter"/>
      <w:lvlText w:val="%8."/>
      <w:lvlJc w:val="left"/>
      <w:pPr>
        <w:ind w:left="6120" w:hanging="360"/>
      </w:pPr>
    </w:lvl>
    <w:lvl w:ilvl="8" w:tplc="A75CFD40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7"/>
  </w:num>
  <w:num w:numId="5">
    <w:abstractNumId w:val="0"/>
  </w:num>
  <w:num w:numId="6">
    <w:abstractNumId w:val="8"/>
  </w:num>
  <w:num w:numId="7">
    <w:abstractNumId w:val="3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2A4"/>
    <w:rsid w:val="000046A4"/>
    <w:rsid w:val="00006AE4"/>
    <w:rsid w:val="00007F3E"/>
    <w:rsid w:val="0001134A"/>
    <w:rsid w:val="00021C9B"/>
    <w:rsid w:val="0002246E"/>
    <w:rsid w:val="00022E5B"/>
    <w:rsid w:val="00032DC9"/>
    <w:rsid w:val="000375F4"/>
    <w:rsid w:val="00041F9F"/>
    <w:rsid w:val="00053834"/>
    <w:rsid w:val="000606F4"/>
    <w:rsid w:val="00061694"/>
    <w:rsid w:val="00065A80"/>
    <w:rsid w:val="00066437"/>
    <w:rsid w:val="00066615"/>
    <w:rsid w:val="0006746F"/>
    <w:rsid w:val="000677F3"/>
    <w:rsid w:val="00071E71"/>
    <w:rsid w:val="0007344E"/>
    <w:rsid w:val="00075F1A"/>
    <w:rsid w:val="00082F1A"/>
    <w:rsid w:val="00083DD1"/>
    <w:rsid w:val="00086A84"/>
    <w:rsid w:val="0009431B"/>
    <w:rsid w:val="000958ED"/>
    <w:rsid w:val="000A0EA6"/>
    <w:rsid w:val="000A1583"/>
    <w:rsid w:val="000A2A3F"/>
    <w:rsid w:val="000A7342"/>
    <w:rsid w:val="000B1744"/>
    <w:rsid w:val="000B51E5"/>
    <w:rsid w:val="000C35B4"/>
    <w:rsid w:val="000C5D96"/>
    <w:rsid w:val="000C63C2"/>
    <w:rsid w:val="000D03AA"/>
    <w:rsid w:val="000D5751"/>
    <w:rsid w:val="000E0271"/>
    <w:rsid w:val="000F0FD1"/>
    <w:rsid w:val="000F1DFE"/>
    <w:rsid w:val="000F6A04"/>
    <w:rsid w:val="00101B2F"/>
    <w:rsid w:val="00102733"/>
    <w:rsid w:val="001028A7"/>
    <w:rsid w:val="0010564D"/>
    <w:rsid w:val="0010668F"/>
    <w:rsid w:val="00106C83"/>
    <w:rsid w:val="00106DE1"/>
    <w:rsid w:val="00107A2B"/>
    <w:rsid w:val="00114D4D"/>
    <w:rsid w:val="00116E21"/>
    <w:rsid w:val="001258F2"/>
    <w:rsid w:val="00125BC5"/>
    <w:rsid w:val="00135FC2"/>
    <w:rsid w:val="0014066D"/>
    <w:rsid w:val="001479B8"/>
    <w:rsid w:val="00147E7C"/>
    <w:rsid w:val="00152DC6"/>
    <w:rsid w:val="00157A28"/>
    <w:rsid w:val="00162A06"/>
    <w:rsid w:val="00165DBF"/>
    <w:rsid w:val="001679D5"/>
    <w:rsid w:val="0017271C"/>
    <w:rsid w:val="0017365F"/>
    <w:rsid w:val="00173D74"/>
    <w:rsid w:val="00175954"/>
    <w:rsid w:val="00181095"/>
    <w:rsid w:val="00184D16"/>
    <w:rsid w:val="0018635B"/>
    <w:rsid w:val="001927CE"/>
    <w:rsid w:val="00193C66"/>
    <w:rsid w:val="00194B43"/>
    <w:rsid w:val="001965E9"/>
    <w:rsid w:val="001A446A"/>
    <w:rsid w:val="001B2180"/>
    <w:rsid w:val="001B246E"/>
    <w:rsid w:val="001B42ED"/>
    <w:rsid w:val="001B6C03"/>
    <w:rsid w:val="001C004C"/>
    <w:rsid w:val="001C0D8D"/>
    <w:rsid w:val="001D568D"/>
    <w:rsid w:val="001D6565"/>
    <w:rsid w:val="001E1E78"/>
    <w:rsid w:val="001E2BBB"/>
    <w:rsid w:val="001E3A2A"/>
    <w:rsid w:val="001F32A4"/>
    <w:rsid w:val="001F341F"/>
    <w:rsid w:val="001F35FB"/>
    <w:rsid w:val="001F3C17"/>
    <w:rsid w:val="001F4381"/>
    <w:rsid w:val="001F4D17"/>
    <w:rsid w:val="00207E5D"/>
    <w:rsid w:val="002127A2"/>
    <w:rsid w:val="00214E8D"/>
    <w:rsid w:val="0022129A"/>
    <w:rsid w:val="00221432"/>
    <w:rsid w:val="00222BFB"/>
    <w:rsid w:val="00222E8D"/>
    <w:rsid w:val="00223A21"/>
    <w:rsid w:val="00227AC7"/>
    <w:rsid w:val="002323AE"/>
    <w:rsid w:val="00232E54"/>
    <w:rsid w:val="002363FC"/>
    <w:rsid w:val="00240EB2"/>
    <w:rsid w:val="00242018"/>
    <w:rsid w:val="0024421C"/>
    <w:rsid w:val="0025370D"/>
    <w:rsid w:val="002567F5"/>
    <w:rsid w:val="002619F9"/>
    <w:rsid w:val="00262831"/>
    <w:rsid w:val="00263BF0"/>
    <w:rsid w:val="00271888"/>
    <w:rsid w:val="00273665"/>
    <w:rsid w:val="00275886"/>
    <w:rsid w:val="00275CFE"/>
    <w:rsid w:val="00280948"/>
    <w:rsid w:val="0028386A"/>
    <w:rsid w:val="00285CCD"/>
    <w:rsid w:val="00286500"/>
    <w:rsid w:val="002876C3"/>
    <w:rsid w:val="00291A11"/>
    <w:rsid w:val="002A6A71"/>
    <w:rsid w:val="002A7F24"/>
    <w:rsid w:val="002B6AB2"/>
    <w:rsid w:val="002B7D23"/>
    <w:rsid w:val="002C1DF3"/>
    <w:rsid w:val="002C236C"/>
    <w:rsid w:val="002D049A"/>
    <w:rsid w:val="002D10DF"/>
    <w:rsid w:val="002D567C"/>
    <w:rsid w:val="002E07E1"/>
    <w:rsid w:val="002E4A3C"/>
    <w:rsid w:val="002E4BF1"/>
    <w:rsid w:val="002E787B"/>
    <w:rsid w:val="002F0512"/>
    <w:rsid w:val="002F0F9C"/>
    <w:rsid w:val="002F125F"/>
    <w:rsid w:val="002F1EC9"/>
    <w:rsid w:val="002F3066"/>
    <w:rsid w:val="002F3E4F"/>
    <w:rsid w:val="002F55BC"/>
    <w:rsid w:val="002F6116"/>
    <w:rsid w:val="002F7031"/>
    <w:rsid w:val="00321D54"/>
    <w:rsid w:val="0032714A"/>
    <w:rsid w:val="00333D7D"/>
    <w:rsid w:val="00340207"/>
    <w:rsid w:val="003410A4"/>
    <w:rsid w:val="00341D1D"/>
    <w:rsid w:val="0035319E"/>
    <w:rsid w:val="00354D2A"/>
    <w:rsid w:val="0035740C"/>
    <w:rsid w:val="00362379"/>
    <w:rsid w:val="003665AB"/>
    <w:rsid w:val="0037355C"/>
    <w:rsid w:val="003829FB"/>
    <w:rsid w:val="00382E7F"/>
    <w:rsid w:val="00393492"/>
    <w:rsid w:val="003A0BD8"/>
    <w:rsid w:val="003A373E"/>
    <w:rsid w:val="003A6A04"/>
    <w:rsid w:val="003B0316"/>
    <w:rsid w:val="003B11C0"/>
    <w:rsid w:val="003B4A21"/>
    <w:rsid w:val="003B59DF"/>
    <w:rsid w:val="003B693A"/>
    <w:rsid w:val="003C43EB"/>
    <w:rsid w:val="003D055C"/>
    <w:rsid w:val="003D1F54"/>
    <w:rsid w:val="003D39DE"/>
    <w:rsid w:val="003F617A"/>
    <w:rsid w:val="003F6B09"/>
    <w:rsid w:val="00401185"/>
    <w:rsid w:val="00401BD3"/>
    <w:rsid w:val="00411970"/>
    <w:rsid w:val="00411BD2"/>
    <w:rsid w:val="00411C9D"/>
    <w:rsid w:val="00414494"/>
    <w:rsid w:val="004152B6"/>
    <w:rsid w:val="00415D35"/>
    <w:rsid w:val="00416AAD"/>
    <w:rsid w:val="00420E8B"/>
    <w:rsid w:val="004254F6"/>
    <w:rsid w:val="00433808"/>
    <w:rsid w:val="00434992"/>
    <w:rsid w:val="004350D0"/>
    <w:rsid w:val="0044269F"/>
    <w:rsid w:val="00444F67"/>
    <w:rsid w:val="00444FAB"/>
    <w:rsid w:val="00462FDE"/>
    <w:rsid w:val="00472247"/>
    <w:rsid w:val="00480C87"/>
    <w:rsid w:val="00486C40"/>
    <w:rsid w:val="0048751B"/>
    <w:rsid w:val="00490424"/>
    <w:rsid w:val="00492A20"/>
    <w:rsid w:val="00492FF0"/>
    <w:rsid w:val="004934DE"/>
    <w:rsid w:val="00497FDB"/>
    <w:rsid w:val="004A3CF7"/>
    <w:rsid w:val="004A4EC8"/>
    <w:rsid w:val="004A629F"/>
    <w:rsid w:val="004C0125"/>
    <w:rsid w:val="004C05E4"/>
    <w:rsid w:val="004C193D"/>
    <w:rsid w:val="004C713D"/>
    <w:rsid w:val="004C7AB8"/>
    <w:rsid w:val="004D001B"/>
    <w:rsid w:val="004D091E"/>
    <w:rsid w:val="004D3488"/>
    <w:rsid w:val="004D5CF4"/>
    <w:rsid w:val="004D7C3E"/>
    <w:rsid w:val="004F6D5E"/>
    <w:rsid w:val="00515F74"/>
    <w:rsid w:val="00522D81"/>
    <w:rsid w:val="0053375D"/>
    <w:rsid w:val="00535FAC"/>
    <w:rsid w:val="00550B74"/>
    <w:rsid w:val="005512C6"/>
    <w:rsid w:val="00551BDF"/>
    <w:rsid w:val="0055545F"/>
    <w:rsid w:val="00562101"/>
    <w:rsid w:val="00563CEC"/>
    <w:rsid w:val="00565AC1"/>
    <w:rsid w:val="005727C6"/>
    <w:rsid w:val="00580809"/>
    <w:rsid w:val="00584A75"/>
    <w:rsid w:val="00590E7E"/>
    <w:rsid w:val="00594EBB"/>
    <w:rsid w:val="00595857"/>
    <w:rsid w:val="00597285"/>
    <w:rsid w:val="00597920"/>
    <w:rsid w:val="005A3B76"/>
    <w:rsid w:val="005B37DD"/>
    <w:rsid w:val="005B3870"/>
    <w:rsid w:val="005C04A4"/>
    <w:rsid w:val="005C1389"/>
    <w:rsid w:val="005D2A74"/>
    <w:rsid w:val="005D4570"/>
    <w:rsid w:val="005E2D72"/>
    <w:rsid w:val="005E444B"/>
    <w:rsid w:val="005E7C60"/>
    <w:rsid w:val="005F12DD"/>
    <w:rsid w:val="005F4A1B"/>
    <w:rsid w:val="005F5FDB"/>
    <w:rsid w:val="00602EFE"/>
    <w:rsid w:val="006041E6"/>
    <w:rsid w:val="00606BC3"/>
    <w:rsid w:val="006121D9"/>
    <w:rsid w:val="00613631"/>
    <w:rsid w:val="00613B12"/>
    <w:rsid w:val="00620B79"/>
    <w:rsid w:val="00621926"/>
    <w:rsid w:val="00624DAE"/>
    <w:rsid w:val="0063232C"/>
    <w:rsid w:val="00637E58"/>
    <w:rsid w:val="00640F76"/>
    <w:rsid w:val="0064191D"/>
    <w:rsid w:val="006446B6"/>
    <w:rsid w:val="00645F5F"/>
    <w:rsid w:val="00650ED6"/>
    <w:rsid w:val="006529F8"/>
    <w:rsid w:val="0065622F"/>
    <w:rsid w:val="00657038"/>
    <w:rsid w:val="00663DEB"/>
    <w:rsid w:val="0066565C"/>
    <w:rsid w:val="006715B4"/>
    <w:rsid w:val="00672564"/>
    <w:rsid w:val="00677CD0"/>
    <w:rsid w:val="006840EF"/>
    <w:rsid w:val="00686B4A"/>
    <w:rsid w:val="00687E95"/>
    <w:rsid w:val="00691EDD"/>
    <w:rsid w:val="00694861"/>
    <w:rsid w:val="00695586"/>
    <w:rsid w:val="006A1913"/>
    <w:rsid w:val="006A2598"/>
    <w:rsid w:val="006A34A9"/>
    <w:rsid w:val="006A3BC6"/>
    <w:rsid w:val="006A59D5"/>
    <w:rsid w:val="006C1806"/>
    <w:rsid w:val="006D3085"/>
    <w:rsid w:val="006D6A74"/>
    <w:rsid w:val="006E0227"/>
    <w:rsid w:val="006E3CB4"/>
    <w:rsid w:val="006E54AA"/>
    <w:rsid w:val="006F4ABF"/>
    <w:rsid w:val="00700569"/>
    <w:rsid w:val="007012FD"/>
    <w:rsid w:val="0070738C"/>
    <w:rsid w:val="00707A5E"/>
    <w:rsid w:val="00710CB4"/>
    <w:rsid w:val="00715C1B"/>
    <w:rsid w:val="00720CE9"/>
    <w:rsid w:val="00730382"/>
    <w:rsid w:val="0073593E"/>
    <w:rsid w:val="00746DE4"/>
    <w:rsid w:val="00757707"/>
    <w:rsid w:val="007624D9"/>
    <w:rsid w:val="0077233B"/>
    <w:rsid w:val="00773038"/>
    <w:rsid w:val="00773F5F"/>
    <w:rsid w:val="00776BEA"/>
    <w:rsid w:val="0078022A"/>
    <w:rsid w:val="00781342"/>
    <w:rsid w:val="00784125"/>
    <w:rsid w:val="00787AE9"/>
    <w:rsid w:val="007922B3"/>
    <w:rsid w:val="00796966"/>
    <w:rsid w:val="007A6B21"/>
    <w:rsid w:val="007B4B8C"/>
    <w:rsid w:val="007B65D1"/>
    <w:rsid w:val="007C094D"/>
    <w:rsid w:val="007C28A5"/>
    <w:rsid w:val="007C39B5"/>
    <w:rsid w:val="007D1466"/>
    <w:rsid w:val="007D26EE"/>
    <w:rsid w:val="007D49E9"/>
    <w:rsid w:val="007D6AC8"/>
    <w:rsid w:val="007E18D1"/>
    <w:rsid w:val="007E6B7E"/>
    <w:rsid w:val="007E76AE"/>
    <w:rsid w:val="007F0460"/>
    <w:rsid w:val="007F0603"/>
    <w:rsid w:val="007F40B0"/>
    <w:rsid w:val="007F4493"/>
    <w:rsid w:val="007F5D8A"/>
    <w:rsid w:val="008027C6"/>
    <w:rsid w:val="00804D45"/>
    <w:rsid w:val="0081180B"/>
    <w:rsid w:val="00814003"/>
    <w:rsid w:val="00817F06"/>
    <w:rsid w:val="00824FCC"/>
    <w:rsid w:val="008264D3"/>
    <w:rsid w:val="008315B1"/>
    <w:rsid w:val="00842B02"/>
    <w:rsid w:val="00845BD9"/>
    <w:rsid w:val="00851C35"/>
    <w:rsid w:val="00856B8A"/>
    <w:rsid w:val="008573DA"/>
    <w:rsid w:val="00862ACD"/>
    <w:rsid w:val="00863367"/>
    <w:rsid w:val="00863669"/>
    <w:rsid w:val="008640EA"/>
    <w:rsid w:val="0086595D"/>
    <w:rsid w:val="008669A4"/>
    <w:rsid w:val="0087243D"/>
    <w:rsid w:val="00877816"/>
    <w:rsid w:val="00884771"/>
    <w:rsid w:val="0089006F"/>
    <w:rsid w:val="00897DD3"/>
    <w:rsid w:val="008A0A6B"/>
    <w:rsid w:val="008A2117"/>
    <w:rsid w:val="008A2B9D"/>
    <w:rsid w:val="008A38FF"/>
    <w:rsid w:val="008A728E"/>
    <w:rsid w:val="008B0246"/>
    <w:rsid w:val="008B0BF4"/>
    <w:rsid w:val="008B1FEA"/>
    <w:rsid w:val="008C018D"/>
    <w:rsid w:val="008C191A"/>
    <w:rsid w:val="008D2925"/>
    <w:rsid w:val="008D7525"/>
    <w:rsid w:val="008E0120"/>
    <w:rsid w:val="008E257E"/>
    <w:rsid w:val="008E3C3B"/>
    <w:rsid w:val="008E3E42"/>
    <w:rsid w:val="008E418C"/>
    <w:rsid w:val="008E5201"/>
    <w:rsid w:val="008E58EF"/>
    <w:rsid w:val="008F0631"/>
    <w:rsid w:val="008F2F75"/>
    <w:rsid w:val="008F301C"/>
    <w:rsid w:val="008F76AB"/>
    <w:rsid w:val="008F77CB"/>
    <w:rsid w:val="008F7EC7"/>
    <w:rsid w:val="00905018"/>
    <w:rsid w:val="009062BE"/>
    <w:rsid w:val="009076D6"/>
    <w:rsid w:val="009159B1"/>
    <w:rsid w:val="00915BC7"/>
    <w:rsid w:val="00922D43"/>
    <w:rsid w:val="00923BD0"/>
    <w:rsid w:val="00930779"/>
    <w:rsid w:val="009417BF"/>
    <w:rsid w:val="009427C5"/>
    <w:rsid w:val="00951AF7"/>
    <w:rsid w:val="009560E9"/>
    <w:rsid w:val="009605D9"/>
    <w:rsid w:val="00964351"/>
    <w:rsid w:val="00973897"/>
    <w:rsid w:val="00973FC2"/>
    <w:rsid w:val="00975C3F"/>
    <w:rsid w:val="0097766A"/>
    <w:rsid w:val="00984712"/>
    <w:rsid w:val="00986018"/>
    <w:rsid w:val="00992D22"/>
    <w:rsid w:val="009A46D9"/>
    <w:rsid w:val="009B1D1A"/>
    <w:rsid w:val="009B25D9"/>
    <w:rsid w:val="009B5FF1"/>
    <w:rsid w:val="009B7901"/>
    <w:rsid w:val="009C0C95"/>
    <w:rsid w:val="009C1664"/>
    <w:rsid w:val="009C3432"/>
    <w:rsid w:val="009C634B"/>
    <w:rsid w:val="009C7045"/>
    <w:rsid w:val="009D151D"/>
    <w:rsid w:val="009D3ABD"/>
    <w:rsid w:val="009D66D6"/>
    <w:rsid w:val="009E17B4"/>
    <w:rsid w:val="009E5334"/>
    <w:rsid w:val="009E61C2"/>
    <w:rsid w:val="009E64C3"/>
    <w:rsid w:val="009F1087"/>
    <w:rsid w:val="009F1394"/>
    <w:rsid w:val="009F3934"/>
    <w:rsid w:val="009F3CD2"/>
    <w:rsid w:val="009F5EF3"/>
    <w:rsid w:val="00A002E3"/>
    <w:rsid w:val="00A01D65"/>
    <w:rsid w:val="00A02F94"/>
    <w:rsid w:val="00A0411C"/>
    <w:rsid w:val="00A1468E"/>
    <w:rsid w:val="00A15DA0"/>
    <w:rsid w:val="00A208B9"/>
    <w:rsid w:val="00A2211B"/>
    <w:rsid w:val="00A22279"/>
    <w:rsid w:val="00A27F7B"/>
    <w:rsid w:val="00A31646"/>
    <w:rsid w:val="00A3373F"/>
    <w:rsid w:val="00A34131"/>
    <w:rsid w:val="00A43E7E"/>
    <w:rsid w:val="00A50191"/>
    <w:rsid w:val="00A53C9A"/>
    <w:rsid w:val="00A60085"/>
    <w:rsid w:val="00A65D69"/>
    <w:rsid w:val="00A67CBB"/>
    <w:rsid w:val="00A70052"/>
    <w:rsid w:val="00A7058F"/>
    <w:rsid w:val="00A70799"/>
    <w:rsid w:val="00A72802"/>
    <w:rsid w:val="00A81CA7"/>
    <w:rsid w:val="00A83776"/>
    <w:rsid w:val="00A90376"/>
    <w:rsid w:val="00A90A23"/>
    <w:rsid w:val="00A962AE"/>
    <w:rsid w:val="00AA0C76"/>
    <w:rsid w:val="00AA6859"/>
    <w:rsid w:val="00AA6D2A"/>
    <w:rsid w:val="00AB4188"/>
    <w:rsid w:val="00AB45C2"/>
    <w:rsid w:val="00AC08C8"/>
    <w:rsid w:val="00AC7D68"/>
    <w:rsid w:val="00AC7F09"/>
    <w:rsid w:val="00AD17A3"/>
    <w:rsid w:val="00AE0B9B"/>
    <w:rsid w:val="00AE1D9E"/>
    <w:rsid w:val="00AE2E94"/>
    <w:rsid w:val="00AE35B7"/>
    <w:rsid w:val="00AE73A4"/>
    <w:rsid w:val="00AF5D5E"/>
    <w:rsid w:val="00B01373"/>
    <w:rsid w:val="00B027B8"/>
    <w:rsid w:val="00B0535B"/>
    <w:rsid w:val="00B150C7"/>
    <w:rsid w:val="00B152A6"/>
    <w:rsid w:val="00B1712C"/>
    <w:rsid w:val="00B2545B"/>
    <w:rsid w:val="00B26292"/>
    <w:rsid w:val="00B355FB"/>
    <w:rsid w:val="00B3772F"/>
    <w:rsid w:val="00B37A22"/>
    <w:rsid w:val="00B45903"/>
    <w:rsid w:val="00B468E1"/>
    <w:rsid w:val="00B46C7F"/>
    <w:rsid w:val="00B5579B"/>
    <w:rsid w:val="00B56A3B"/>
    <w:rsid w:val="00B70B55"/>
    <w:rsid w:val="00B713F8"/>
    <w:rsid w:val="00B71FDC"/>
    <w:rsid w:val="00B77655"/>
    <w:rsid w:val="00B84D39"/>
    <w:rsid w:val="00B860A9"/>
    <w:rsid w:val="00B86333"/>
    <w:rsid w:val="00B9013F"/>
    <w:rsid w:val="00B91034"/>
    <w:rsid w:val="00B92A20"/>
    <w:rsid w:val="00B93174"/>
    <w:rsid w:val="00BA04EA"/>
    <w:rsid w:val="00BA60FD"/>
    <w:rsid w:val="00BB6332"/>
    <w:rsid w:val="00BC3B9E"/>
    <w:rsid w:val="00BC5D67"/>
    <w:rsid w:val="00BD310E"/>
    <w:rsid w:val="00BD4CC2"/>
    <w:rsid w:val="00BD4E54"/>
    <w:rsid w:val="00BD7A5C"/>
    <w:rsid w:val="00BE0B7E"/>
    <w:rsid w:val="00BE4023"/>
    <w:rsid w:val="00BE4F65"/>
    <w:rsid w:val="00BE57E9"/>
    <w:rsid w:val="00BF328A"/>
    <w:rsid w:val="00BF4A87"/>
    <w:rsid w:val="00C03CEC"/>
    <w:rsid w:val="00C0687A"/>
    <w:rsid w:val="00C129A8"/>
    <w:rsid w:val="00C1753F"/>
    <w:rsid w:val="00C24C8A"/>
    <w:rsid w:val="00C25AB0"/>
    <w:rsid w:val="00C30273"/>
    <w:rsid w:val="00C35DEB"/>
    <w:rsid w:val="00C36AFC"/>
    <w:rsid w:val="00C36C16"/>
    <w:rsid w:val="00C37095"/>
    <w:rsid w:val="00C43D2C"/>
    <w:rsid w:val="00C467CD"/>
    <w:rsid w:val="00C5193B"/>
    <w:rsid w:val="00C5387A"/>
    <w:rsid w:val="00C54CD2"/>
    <w:rsid w:val="00C57886"/>
    <w:rsid w:val="00C674BC"/>
    <w:rsid w:val="00C678AA"/>
    <w:rsid w:val="00C722F3"/>
    <w:rsid w:val="00C7633C"/>
    <w:rsid w:val="00C77F50"/>
    <w:rsid w:val="00C86E85"/>
    <w:rsid w:val="00C87069"/>
    <w:rsid w:val="00C876EC"/>
    <w:rsid w:val="00C94025"/>
    <w:rsid w:val="00C96951"/>
    <w:rsid w:val="00CA051B"/>
    <w:rsid w:val="00CA1C5A"/>
    <w:rsid w:val="00CA3C6D"/>
    <w:rsid w:val="00CA4F86"/>
    <w:rsid w:val="00CA7D0C"/>
    <w:rsid w:val="00CC1F2E"/>
    <w:rsid w:val="00CD2CD2"/>
    <w:rsid w:val="00CD2F52"/>
    <w:rsid w:val="00CD7834"/>
    <w:rsid w:val="00CE0325"/>
    <w:rsid w:val="00CE4EFD"/>
    <w:rsid w:val="00CE6A25"/>
    <w:rsid w:val="00CE7EA9"/>
    <w:rsid w:val="00CF19FC"/>
    <w:rsid w:val="00CF6951"/>
    <w:rsid w:val="00CF7A67"/>
    <w:rsid w:val="00D0108F"/>
    <w:rsid w:val="00D01C5D"/>
    <w:rsid w:val="00D03341"/>
    <w:rsid w:val="00D05D39"/>
    <w:rsid w:val="00D14A77"/>
    <w:rsid w:val="00D26B72"/>
    <w:rsid w:val="00D277B8"/>
    <w:rsid w:val="00D30FB2"/>
    <w:rsid w:val="00D348DD"/>
    <w:rsid w:val="00D35982"/>
    <w:rsid w:val="00D367E7"/>
    <w:rsid w:val="00D37084"/>
    <w:rsid w:val="00D415E9"/>
    <w:rsid w:val="00D41B2B"/>
    <w:rsid w:val="00D44E5E"/>
    <w:rsid w:val="00D6227C"/>
    <w:rsid w:val="00D623D3"/>
    <w:rsid w:val="00D62E84"/>
    <w:rsid w:val="00D713BB"/>
    <w:rsid w:val="00D85F1D"/>
    <w:rsid w:val="00D87893"/>
    <w:rsid w:val="00D9136D"/>
    <w:rsid w:val="00D91AA7"/>
    <w:rsid w:val="00D948EA"/>
    <w:rsid w:val="00D95111"/>
    <w:rsid w:val="00D9756E"/>
    <w:rsid w:val="00DA38EF"/>
    <w:rsid w:val="00DA5FBC"/>
    <w:rsid w:val="00DB6427"/>
    <w:rsid w:val="00DC34B4"/>
    <w:rsid w:val="00DC576F"/>
    <w:rsid w:val="00DD2C83"/>
    <w:rsid w:val="00DD5B4C"/>
    <w:rsid w:val="00DE1634"/>
    <w:rsid w:val="00DE4C6E"/>
    <w:rsid w:val="00DF2345"/>
    <w:rsid w:val="00DF4277"/>
    <w:rsid w:val="00E01777"/>
    <w:rsid w:val="00E03A36"/>
    <w:rsid w:val="00E05280"/>
    <w:rsid w:val="00E05A63"/>
    <w:rsid w:val="00E10429"/>
    <w:rsid w:val="00E13D60"/>
    <w:rsid w:val="00E145C2"/>
    <w:rsid w:val="00E17369"/>
    <w:rsid w:val="00E21280"/>
    <w:rsid w:val="00E215CB"/>
    <w:rsid w:val="00E23B03"/>
    <w:rsid w:val="00E31271"/>
    <w:rsid w:val="00E35D7F"/>
    <w:rsid w:val="00E36E9A"/>
    <w:rsid w:val="00E400A2"/>
    <w:rsid w:val="00E47528"/>
    <w:rsid w:val="00E52E16"/>
    <w:rsid w:val="00E55083"/>
    <w:rsid w:val="00E57DC4"/>
    <w:rsid w:val="00E62D58"/>
    <w:rsid w:val="00E63294"/>
    <w:rsid w:val="00E655E3"/>
    <w:rsid w:val="00E766DF"/>
    <w:rsid w:val="00E815CD"/>
    <w:rsid w:val="00E90C69"/>
    <w:rsid w:val="00E92BA3"/>
    <w:rsid w:val="00E958BE"/>
    <w:rsid w:val="00E95DF9"/>
    <w:rsid w:val="00EA084C"/>
    <w:rsid w:val="00EA4988"/>
    <w:rsid w:val="00EB42DA"/>
    <w:rsid w:val="00EC05A4"/>
    <w:rsid w:val="00EC0D30"/>
    <w:rsid w:val="00EC5025"/>
    <w:rsid w:val="00ED0DFE"/>
    <w:rsid w:val="00ED4AAF"/>
    <w:rsid w:val="00ED58FD"/>
    <w:rsid w:val="00EE15CB"/>
    <w:rsid w:val="00EE1EA3"/>
    <w:rsid w:val="00EE6005"/>
    <w:rsid w:val="00EF07C7"/>
    <w:rsid w:val="00F00078"/>
    <w:rsid w:val="00F01947"/>
    <w:rsid w:val="00F11B69"/>
    <w:rsid w:val="00F131A6"/>
    <w:rsid w:val="00F136E1"/>
    <w:rsid w:val="00F1730A"/>
    <w:rsid w:val="00F212B9"/>
    <w:rsid w:val="00F27B68"/>
    <w:rsid w:val="00F30F77"/>
    <w:rsid w:val="00F31AD5"/>
    <w:rsid w:val="00F32462"/>
    <w:rsid w:val="00F32805"/>
    <w:rsid w:val="00F3440E"/>
    <w:rsid w:val="00F35BE2"/>
    <w:rsid w:val="00F40BC3"/>
    <w:rsid w:val="00F46269"/>
    <w:rsid w:val="00F46CB9"/>
    <w:rsid w:val="00F52342"/>
    <w:rsid w:val="00F54D6B"/>
    <w:rsid w:val="00F54E51"/>
    <w:rsid w:val="00F5685A"/>
    <w:rsid w:val="00F57472"/>
    <w:rsid w:val="00F65A19"/>
    <w:rsid w:val="00F66197"/>
    <w:rsid w:val="00F754D3"/>
    <w:rsid w:val="00F83DFC"/>
    <w:rsid w:val="00F8487E"/>
    <w:rsid w:val="00FA1225"/>
    <w:rsid w:val="00FA4BDB"/>
    <w:rsid w:val="00FA5939"/>
    <w:rsid w:val="00FA6FC6"/>
    <w:rsid w:val="00FB47AE"/>
    <w:rsid w:val="00FB67AF"/>
    <w:rsid w:val="00FB6845"/>
    <w:rsid w:val="00FB6A8E"/>
    <w:rsid w:val="00FC213C"/>
    <w:rsid w:val="00FC29AA"/>
    <w:rsid w:val="00FD6573"/>
    <w:rsid w:val="00FE68D1"/>
    <w:rsid w:val="00FE6CDC"/>
    <w:rsid w:val="00FF4AAE"/>
    <w:rsid w:val="00FF52F1"/>
    <w:rsid w:val="00FF66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694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5F5FDB"/>
    <w:pPr>
      <w:tabs>
        <w:tab w:val="num" w:pos="3402"/>
      </w:tabs>
      <w:bidi/>
      <w:ind w:left="3402" w:hanging="432"/>
      <w:jc w:val="both"/>
      <w:outlineLvl w:val="0"/>
    </w:pPr>
    <w:rPr>
      <w:rFonts w:cs="B Titr"/>
      <w:b/>
      <w:bCs/>
      <w:kern w:val="36"/>
      <w:sz w:val="48"/>
      <w:szCs w:val="7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link w:val="Heading2Char"/>
    <w:uiPriority w:val="9"/>
    <w:qFormat/>
    <w:rsid w:val="00CA1C5A"/>
    <w:pPr>
      <w:spacing w:line="190" w:lineRule="atLeast"/>
      <w:outlineLvl w:val="1"/>
    </w:pPr>
    <w:rPr>
      <w:rFonts w:ascii="Arial" w:hAnsi="Arial" w:cs="Arial"/>
      <w:b/>
      <w:bCs/>
      <w:color w:val="333333"/>
      <w:sz w:val="16"/>
      <w:szCs w:val="1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6A3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rsid w:val="005F5FDB"/>
    <w:pPr>
      <w:keepNext/>
      <w:tabs>
        <w:tab w:val="num" w:pos="1304"/>
      </w:tabs>
      <w:bidi/>
      <w:spacing w:before="240" w:after="60"/>
      <w:ind w:left="1191" w:hanging="511"/>
      <w:jc w:val="both"/>
      <w:outlineLvl w:val="3"/>
    </w:pPr>
    <w:rPr>
      <w:rFonts w:ascii="Calibri" w:hAnsi="Calibri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F5FDB"/>
    <w:pPr>
      <w:tabs>
        <w:tab w:val="num" w:pos="1008"/>
      </w:tabs>
      <w:bidi/>
      <w:spacing w:before="240" w:after="60"/>
      <w:ind w:left="1008" w:hanging="1008"/>
      <w:jc w:val="both"/>
      <w:outlineLvl w:val="4"/>
    </w:pPr>
    <w:rPr>
      <w:rFonts w:ascii="Calibri" w:hAnsi="Calibri" w:cs="Arial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F5FDB"/>
    <w:pPr>
      <w:tabs>
        <w:tab w:val="num" w:pos="1152"/>
      </w:tabs>
      <w:bidi/>
      <w:spacing w:before="240" w:after="60"/>
      <w:ind w:left="1152" w:hanging="1152"/>
      <w:jc w:val="both"/>
      <w:outlineLvl w:val="5"/>
    </w:pPr>
    <w:rPr>
      <w:rFonts w:ascii="Calibri" w:hAnsi="Calibri" w:cs="Arial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F5FDB"/>
    <w:pPr>
      <w:tabs>
        <w:tab w:val="num" w:pos="1296"/>
      </w:tabs>
      <w:bidi/>
      <w:spacing w:before="240" w:after="60"/>
      <w:ind w:left="1296" w:hanging="1296"/>
      <w:jc w:val="both"/>
      <w:outlineLvl w:val="6"/>
    </w:pPr>
    <w:rPr>
      <w:rFonts w:ascii="Calibri" w:hAnsi="Calibri" w:cs="Arial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F5FDB"/>
    <w:pPr>
      <w:tabs>
        <w:tab w:val="num" w:pos="1440"/>
      </w:tabs>
      <w:bidi/>
      <w:spacing w:before="240" w:after="60"/>
      <w:ind w:left="1440" w:hanging="1440"/>
      <w:jc w:val="both"/>
      <w:outlineLvl w:val="7"/>
    </w:pPr>
    <w:rPr>
      <w:rFonts w:ascii="Calibri" w:hAnsi="Calibri" w:cs="Arial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5F5FDB"/>
    <w:pPr>
      <w:tabs>
        <w:tab w:val="num" w:pos="1584"/>
      </w:tabs>
      <w:bidi/>
      <w:spacing w:before="240" w:after="60"/>
      <w:ind w:left="1584" w:hanging="1584"/>
      <w:jc w:val="both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2A4"/>
    <w:rPr>
      <w:color w:val="0000FF"/>
      <w:u w:val="single"/>
    </w:rPr>
  </w:style>
  <w:style w:type="paragraph" w:styleId="Footer">
    <w:name w:val="footer"/>
    <w:basedOn w:val="Normal"/>
    <w:rsid w:val="00B152A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152A6"/>
  </w:style>
  <w:style w:type="paragraph" w:styleId="Header">
    <w:name w:val="header"/>
    <w:basedOn w:val="Normal"/>
    <w:rsid w:val="00B152A6"/>
    <w:pPr>
      <w:tabs>
        <w:tab w:val="center" w:pos="4320"/>
        <w:tab w:val="right" w:pos="8640"/>
      </w:tabs>
    </w:pPr>
  </w:style>
  <w:style w:type="character" w:customStyle="1" w:styleId="yshortcuts">
    <w:name w:val="yshortcuts"/>
    <w:basedOn w:val="DefaultParagraphFont"/>
    <w:rsid w:val="00CA1C5A"/>
  </w:style>
  <w:style w:type="paragraph" w:styleId="Title">
    <w:name w:val="Title"/>
    <w:basedOn w:val="Normal"/>
    <w:next w:val="Normal"/>
    <w:link w:val="TitleChar"/>
    <w:qFormat/>
    <w:rsid w:val="00CA1C5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CA1C5A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CA1C5A"/>
    <w:pPr>
      <w:ind w:left="720"/>
    </w:pPr>
  </w:style>
  <w:style w:type="character" w:customStyle="1" w:styleId="Heading2Char">
    <w:name w:val="Heading 2 Char"/>
    <w:basedOn w:val="DefaultParagraphFont"/>
    <w:link w:val="Heading2"/>
    <w:uiPriority w:val="9"/>
    <w:rsid w:val="00CA1C5A"/>
    <w:rPr>
      <w:rFonts w:ascii="Arial" w:hAnsi="Arial" w:cs="Arial"/>
      <w:b/>
      <w:bCs/>
      <w:color w:val="333333"/>
      <w:sz w:val="16"/>
      <w:szCs w:val="16"/>
    </w:rPr>
  </w:style>
  <w:style w:type="paragraph" w:styleId="FootnoteText">
    <w:name w:val="footnote text"/>
    <w:basedOn w:val="Normal"/>
    <w:link w:val="FootnoteTextChar"/>
    <w:rsid w:val="00686B4A"/>
    <w:rPr>
      <w:rFonts w:eastAsia="SimSun" w:cs="B Nazanin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rsid w:val="00686B4A"/>
    <w:rPr>
      <w:rFonts w:eastAsia="SimSun" w:cs="B Nazanin"/>
      <w:lang w:eastAsia="zh-CN"/>
    </w:rPr>
  </w:style>
  <w:style w:type="character" w:styleId="FootnoteReference">
    <w:name w:val="footnote reference"/>
    <w:basedOn w:val="DefaultParagraphFont"/>
    <w:rsid w:val="00686B4A"/>
    <w:rPr>
      <w:vertAlign w:val="superscript"/>
    </w:rPr>
  </w:style>
  <w:style w:type="paragraph" w:customStyle="1" w:styleId="papertitle">
    <w:name w:val="paper title"/>
    <w:rsid w:val="009159B1"/>
    <w:pPr>
      <w:spacing w:after="120"/>
      <w:jc w:val="center"/>
    </w:pPr>
    <w:rPr>
      <w:rFonts w:eastAsia="MS Mincho"/>
      <w:noProof/>
      <w:sz w:val="48"/>
      <w:szCs w:val="48"/>
    </w:rPr>
  </w:style>
  <w:style w:type="character" w:customStyle="1" w:styleId="Heading3Char">
    <w:name w:val="Heading 3 Char"/>
    <w:basedOn w:val="DefaultParagraphFont"/>
    <w:link w:val="Heading3"/>
    <w:semiHidden/>
    <w:rsid w:val="00B56A3B"/>
    <w:rPr>
      <w:rFonts w:ascii="Cambria" w:eastAsia="Times New Roman" w:hAnsi="Cambria" w:cs="Times New Roman"/>
      <w:b/>
      <w:bCs/>
      <w:sz w:val="26"/>
      <w:szCs w:val="26"/>
    </w:rPr>
  </w:style>
  <w:style w:type="character" w:styleId="CommentReference">
    <w:name w:val="annotation reference"/>
    <w:basedOn w:val="DefaultParagraphFont"/>
    <w:rsid w:val="00B46C7F"/>
    <w:rPr>
      <w:sz w:val="16"/>
      <w:szCs w:val="16"/>
    </w:rPr>
  </w:style>
  <w:style w:type="paragraph" w:styleId="CommentText">
    <w:name w:val="annotation text"/>
    <w:basedOn w:val="Normal"/>
    <w:link w:val="CommentTextChar"/>
    <w:rsid w:val="00B46C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46C7F"/>
  </w:style>
  <w:style w:type="paragraph" w:styleId="NormalWeb">
    <w:name w:val="Normal (Web)"/>
    <w:basedOn w:val="Normal"/>
    <w:uiPriority w:val="99"/>
    <w:rsid w:val="00B46C7F"/>
    <w:pPr>
      <w:spacing w:before="100" w:beforeAutospacing="1" w:after="100" w:afterAutospacing="1"/>
    </w:pPr>
    <w:rPr>
      <w:color w:val="000000"/>
    </w:rPr>
  </w:style>
  <w:style w:type="paragraph" w:styleId="BalloonText">
    <w:name w:val="Balloon Text"/>
    <w:basedOn w:val="Normal"/>
    <w:link w:val="BalloonTextChar"/>
    <w:rsid w:val="00B46C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46C7F"/>
    <w:rPr>
      <w:rFonts w:ascii="Tahoma" w:hAnsi="Tahoma" w:cs="Tahoma"/>
      <w:sz w:val="16"/>
      <w:szCs w:val="16"/>
    </w:rPr>
  </w:style>
  <w:style w:type="character" w:customStyle="1" w:styleId="hit">
    <w:name w:val="hit"/>
    <w:basedOn w:val="DefaultParagraphFont"/>
    <w:rsid w:val="00973897"/>
    <w:rPr>
      <w:shd w:val="clear" w:color="auto" w:fill="FFFF99"/>
    </w:rPr>
  </w:style>
  <w:style w:type="paragraph" w:customStyle="1" w:styleId="Default">
    <w:name w:val="Default"/>
    <w:rsid w:val="00E815C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F5FDB"/>
    <w:rPr>
      <w:rFonts w:cs="B Titr"/>
      <w:b/>
      <w:bCs/>
      <w:kern w:val="36"/>
      <w:sz w:val="48"/>
      <w:szCs w:val="7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Heading4Char">
    <w:name w:val="Heading 4 Char"/>
    <w:basedOn w:val="DefaultParagraphFont"/>
    <w:link w:val="Heading4"/>
    <w:rsid w:val="005F5FDB"/>
    <w:rPr>
      <w:rFonts w:ascii="Calibri" w:hAnsi="Calibri" w:cs="Arial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5F5FDB"/>
    <w:rPr>
      <w:rFonts w:ascii="Calibri" w:hAnsi="Calibri" w:cs="Arial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5F5FDB"/>
    <w:rPr>
      <w:rFonts w:ascii="Calibri" w:hAnsi="Calibri" w:cs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5F5FDB"/>
    <w:rPr>
      <w:rFonts w:ascii="Calibri" w:hAnsi="Calibri" w:cs="Arial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5F5FDB"/>
    <w:rPr>
      <w:rFonts w:ascii="Calibri" w:hAnsi="Calibri" w:cs="Arial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5F5FDB"/>
    <w:rPr>
      <w:rFonts w:ascii="Cambria" w:hAnsi="Cambria"/>
      <w:sz w:val="22"/>
      <w:szCs w:val="22"/>
    </w:rPr>
  </w:style>
  <w:style w:type="paragraph" w:customStyle="1" w:styleId="Heading2phd">
    <w:name w:val="Heading 2phd"/>
    <w:basedOn w:val="Normal"/>
    <w:next w:val="Normal"/>
    <w:uiPriority w:val="9"/>
    <w:qFormat/>
    <w:rsid w:val="005F5FDB"/>
    <w:pPr>
      <w:tabs>
        <w:tab w:val="num" w:pos="1440"/>
      </w:tabs>
      <w:bidi/>
      <w:ind w:left="1440" w:hanging="720"/>
      <w:outlineLvl w:val="1"/>
    </w:pPr>
    <w:rPr>
      <w:rFonts w:cs="B Lotus"/>
      <w:b/>
      <w:bCs/>
      <w:sz w:val="28"/>
      <w:szCs w:val="32"/>
    </w:rPr>
  </w:style>
  <w:style w:type="paragraph" w:customStyle="1" w:styleId="a">
    <w:name w:val="عنوان مقاله"/>
    <w:rsid w:val="009B25D9"/>
    <w:pPr>
      <w:bidi/>
      <w:jc w:val="center"/>
    </w:pPr>
    <w:rPr>
      <w:rFonts w:cs="B Mitra"/>
      <w:b/>
      <w:bCs/>
      <w:sz w:val="32"/>
      <w:szCs w:val="32"/>
    </w:rPr>
  </w:style>
  <w:style w:type="paragraph" w:customStyle="1" w:styleId="CM13">
    <w:name w:val="CM13"/>
    <w:basedOn w:val="Normal"/>
    <w:next w:val="Normal"/>
    <w:uiPriority w:val="99"/>
    <w:rsid w:val="006D3085"/>
    <w:pPr>
      <w:widowControl w:val="0"/>
      <w:autoSpaceDE w:val="0"/>
      <w:autoSpaceDN w:val="0"/>
      <w:adjustRightInd w:val="0"/>
    </w:pPr>
    <w:rPr>
      <w:rFonts w:ascii="AAPPD M+ Adv FUTURAMD" w:hAnsi="AAPPD M+ Adv FUTURAMD" w:cs="Arial"/>
    </w:rPr>
  </w:style>
  <w:style w:type="table" w:styleId="TableGrid">
    <w:name w:val="Table Grid"/>
    <w:basedOn w:val="TableNormal"/>
    <w:rsid w:val="00B2629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orcid-id-https">
    <w:name w:val="orcid-id-https"/>
    <w:basedOn w:val="DefaultParagraphFont"/>
    <w:rsid w:val="00053834"/>
  </w:style>
  <w:style w:type="character" w:customStyle="1" w:styleId="clickable">
    <w:name w:val="clickable"/>
    <w:basedOn w:val="DefaultParagraphFont"/>
    <w:rsid w:val="00223A21"/>
  </w:style>
  <w:style w:type="character" w:customStyle="1" w:styleId="pissn">
    <w:name w:val="pissn"/>
    <w:basedOn w:val="DefaultParagraphFont"/>
    <w:rsid w:val="006121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694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5F5FDB"/>
    <w:pPr>
      <w:tabs>
        <w:tab w:val="num" w:pos="3402"/>
      </w:tabs>
      <w:bidi/>
      <w:ind w:left="3402" w:hanging="432"/>
      <w:jc w:val="both"/>
      <w:outlineLvl w:val="0"/>
    </w:pPr>
    <w:rPr>
      <w:rFonts w:cs="B Titr"/>
      <w:b/>
      <w:bCs/>
      <w:kern w:val="36"/>
      <w:sz w:val="48"/>
      <w:szCs w:val="7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link w:val="Heading2Char"/>
    <w:uiPriority w:val="9"/>
    <w:qFormat/>
    <w:rsid w:val="00CA1C5A"/>
    <w:pPr>
      <w:spacing w:line="190" w:lineRule="atLeast"/>
      <w:outlineLvl w:val="1"/>
    </w:pPr>
    <w:rPr>
      <w:rFonts w:ascii="Arial" w:hAnsi="Arial" w:cs="Arial"/>
      <w:b/>
      <w:bCs/>
      <w:color w:val="333333"/>
      <w:sz w:val="16"/>
      <w:szCs w:val="1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6A3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rsid w:val="005F5FDB"/>
    <w:pPr>
      <w:keepNext/>
      <w:tabs>
        <w:tab w:val="num" w:pos="1304"/>
      </w:tabs>
      <w:bidi/>
      <w:spacing w:before="240" w:after="60"/>
      <w:ind w:left="1191" w:hanging="511"/>
      <w:jc w:val="both"/>
      <w:outlineLvl w:val="3"/>
    </w:pPr>
    <w:rPr>
      <w:rFonts w:ascii="Calibri" w:hAnsi="Calibri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F5FDB"/>
    <w:pPr>
      <w:tabs>
        <w:tab w:val="num" w:pos="1008"/>
      </w:tabs>
      <w:bidi/>
      <w:spacing w:before="240" w:after="60"/>
      <w:ind w:left="1008" w:hanging="1008"/>
      <w:jc w:val="both"/>
      <w:outlineLvl w:val="4"/>
    </w:pPr>
    <w:rPr>
      <w:rFonts w:ascii="Calibri" w:hAnsi="Calibri" w:cs="Arial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F5FDB"/>
    <w:pPr>
      <w:tabs>
        <w:tab w:val="num" w:pos="1152"/>
      </w:tabs>
      <w:bidi/>
      <w:spacing w:before="240" w:after="60"/>
      <w:ind w:left="1152" w:hanging="1152"/>
      <w:jc w:val="both"/>
      <w:outlineLvl w:val="5"/>
    </w:pPr>
    <w:rPr>
      <w:rFonts w:ascii="Calibri" w:hAnsi="Calibri" w:cs="Arial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F5FDB"/>
    <w:pPr>
      <w:tabs>
        <w:tab w:val="num" w:pos="1296"/>
      </w:tabs>
      <w:bidi/>
      <w:spacing w:before="240" w:after="60"/>
      <w:ind w:left="1296" w:hanging="1296"/>
      <w:jc w:val="both"/>
      <w:outlineLvl w:val="6"/>
    </w:pPr>
    <w:rPr>
      <w:rFonts w:ascii="Calibri" w:hAnsi="Calibri" w:cs="Arial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F5FDB"/>
    <w:pPr>
      <w:tabs>
        <w:tab w:val="num" w:pos="1440"/>
      </w:tabs>
      <w:bidi/>
      <w:spacing w:before="240" w:after="60"/>
      <w:ind w:left="1440" w:hanging="1440"/>
      <w:jc w:val="both"/>
      <w:outlineLvl w:val="7"/>
    </w:pPr>
    <w:rPr>
      <w:rFonts w:ascii="Calibri" w:hAnsi="Calibri" w:cs="Arial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5F5FDB"/>
    <w:pPr>
      <w:tabs>
        <w:tab w:val="num" w:pos="1584"/>
      </w:tabs>
      <w:bidi/>
      <w:spacing w:before="240" w:after="60"/>
      <w:ind w:left="1584" w:hanging="1584"/>
      <w:jc w:val="both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2A4"/>
    <w:rPr>
      <w:color w:val="0000FF"/>
      <w:u w:val="single"/>
    </w:rPr>
  </w:style>
  <w:style w:type="paragraph" w:styleId="Footer">
    <w:name w:val="footer"/>
    <w:basedOn w:val="Normal"/>
    <w:rsid w:val="00B152A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152A6"/>
  </w:style>
  <w:style w:type="paragraph" w:styleId="Header">
    <w:name w:val="header"/>
    <w:basedOn w:val="Normal"/>
    <w:rsid w:val="00B152A6"/>
    <w:pPr>
      <w:tabs>
        <w:tab w:val="center" w:pos="4320"/>
        <w:tab w:val="right" w:pos="8640"/>
      </w:tabs>
    </w:pPr>
  </w:style>
  <w:style w:type="character" w:customStyle="1" w:styleId="yshortcuts">
    <w:name w:val="yshortcuts"/>
    <w:basedOn w:val="DefaultParagraphFont"/>
    <w:rsid w:val="00CA1C5A"/>
  </w:style>
  <w:style w:type="paragraph" w:styleId="Title">
    <w:name w:val="Title"/>
    <w:basedOn w:val="Normal"/>
    <w:next w:val="Normal"/>
    <w:link w:val="TitleChar"/>
    <w:qFormat/>
    <w:rsid w:val="00CA1C5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CA1C5A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CA1C5A"/>
    <w:pPr>
      <w:ind w:left="720"/>
    </w:pPr>
  </w:style>
  <w:style w:type="character" w:customStyle="1" w:styleId="Heading2Char">
    <w:name w:val="Heading 2 Char"/>
    <w:basedOn w:val="DefaultParagraphFont"/>
    <w:link w:val="Heading2"/>
    <w:uiPriority w:val="9"/>
    <w:rsid w:val="00CA1C5A"/>
    <w:rPr>
      <w:rFonts w:ascii="Arial" w:hAnsi="Arial" w:cs="Arial"/>
      <w:b/>
      <w:bCs/>
      <w:color w:val="333333"/>
      <w:sz w:val="16"/>
      <w:szCs w:val="16"/>
    </w:rPr>
  </w:style>
  <w:style w:type="paragraph" w:styleId="FootnoteText">
    <w:name w:val="footnote text"/>
    <w:basedOn w:val="Normal"/>
    <w:link w:val="FootnoteTextChar"/>
    <w:rsid w:val="00686B4A"/>
    <w:rPr>
      <w:rFonts w:eastAsia="SimSun" w:cs="B Nazanin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rsid w:val="00686B4A"/>
    <w:rPr>
      <w:rFonts w:eastAsia="SimSun" w:cs="B Nazanin"/>
      <w:lang w:eastAsia="zh-CN"/>
    </w:rPr>
  </w:style>
  <w:style w:type="character" w:styleId="FootnoteReference">
    <w:name w:val="footnote reference"/>
    <w:basedOn w:val="DefaultParagraphFont"/>
    <w:rsid w:val="00686B4A"/>
    <w:rPr>
      <w:vertAlign w:val="superscript"/>
    </w:rPr>
  </w:style>
  <w:style w:type="paragraph" w:customStyle="1" w:styleId="papertitle">
    <w:name w:val="paper title"/>
    <w:rsid w:val="009159B1"/>
    <w:pPr>
      <w:spacing w:after="120"/>
      <w:jc w:val="center"/>
    </w:pPr>
    <w:rPr>
      <w:rFonts w:eastAsia="MS Mincho"/>
      <w:noProof/>
      <w:sz w:val="48"/>
      <w:szCs w:val="48"/>
    </w:rPr>
  </w:style>
  <w:style w:type="character" w:customStyle="1" w:styleId="Heading3Char">
    <w:name w:val="Heading 3 Char"/>
    <w:basedOn w:val="DefaultParagraphFont"/>
    <w:link w:val="Heading3"/>
    <w:semiHidden/>
    <w:rsid w:val="00B56A3B"/>
    <w:rPr>
      <w:rFonts w:ascii="Cambria" w:eastAsia="Times New Roman" w:hAnsi="Cambria" w:cs="Times New Roman"/>
      <w:b/>
      <w:bCs/>
      <w:sz w:val="26"/>
      <w:szCs w:val="26"/>
    </w:rPr>
  </w:style>
  <w:style w:type="character" w:styleId="CommentReference">
    <w:name w:val="annotation reference"/>
    <w:basedOn w:val="DefaultParagraphFont"/>
    <w:rsid w:val="00B46C7F"/>
    <w:rPr>
      <w:sz w:val="16"/>
      <w:szCs w:val="16"/>
    </w:rPr>
  </w:style>
  <w:style w:type="paragraph" w:styleId="CommentText">
    <w:name w:val="annotation text"/>
    <w:basedOn w:val="Normal"/>
    <w:link w:val="CommentTextChar"/>
    <w:rsid w:val="00B46C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46C7F"/>
  </w:style>
  <w:style w:type="paragraph" w:styleId="NormalWeb">
    <w:name w:val="Normal (Web)"/>
    <w:basedOn w:val="Normal"/>
    <w:uiPriority w:val="99"/>
    <w:rsid w:val="00B46C7F"/>
    <w:pPr>
      <w:spacing w:before="100" w:beforeAutospacing="1" w:after="100" w:afterAutospacing="1"/>
    </w:pPr>
    <w:rPr>
      <w:color w:val="000000"/>
    </w:rPr>
  </w:style>
  <w:style w:type="paragraph" w:styleId="BalloonText">
    <w:name w:val="Balloon Text"/>
    <w:basedOn w:val="Normal"/>
    <w:link w:val="BalloonTextChar"/>
    <w:rsid w:val="00B46C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46C7F"/>
    <w:rPr>
      <w:rFonts w:ascii="Tahoma" w:hAnsi="Tahoma" w:cs="Tahoma"/>
      <w:sz w:val="16"/>
      <w:szCs w:val="16"/>
    </w:rPr>
  </w:style>
  <w:style w:type="character" w:customStyle="1" w:styleId="hit">
    <w:name w:val="hit"/>
    <w:basedOn w:val="DefaultParagraphFont"/>
    <w:rsid w:val="00973897"/>
    <w:rPr>
      <w:shd w:val="clear" w:color="auto" w:fill="FFFF99"/>
    </w:rPr>
  </w:style>
  <w:style w:type="paragraph" w:customStyle="1" w:styleId="Default">
    <w:name w:val="Default"/>
    <w:rsid w:val="00E815C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F5FDB"/>
    <w:rPr>
      <w:rFonts w:cs="B Titr"/>
      <w:b/>
      <w:bCs/>
      <w:kern w:val="36"/>
      <w:sz w:val="48"/>
      <w:szCs w:val="7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Heading4Char">
    <w:name w:val="Heading 4 Char"/>
    <w:basedOn w:val="DefaultParagraphFont"/>
    <w:link w:val="Heading4"/>
    <w:rsid w:val="005F5FDB"/>
    <w:rPr>
      <w:rFonts w:ascii="Calibri" w:hAnsi="Calibri" w:cs="Arial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5F5FDB"/>
    <w:rPr>
      <w:rFonts w:ascii="Calibri" w:hAnsi="Calibri" w:cs="Arial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5F5FDB"/>
    <w:rPr>
      <w:rFonts w:ascii="Calibri" w:hAnsi="Calibri" w:cs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5F5FDB"/>
    <w:rPr>
      <w:rFonts w:ascii="Calibri" w:hAnsi="Calibri" w:cs="Arial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5F5FDB"/>
    <w:rPr>
      <w:rFonts w:ascii="Calibri" w:hAnsi="Calibri" w:cs="Arial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5F5FDB"/>
    <w:rPr>
      <w:rFonts w:ascii="Cambria" w:hAnsi="Cambria"/>
      <w:sz w:val="22"/>
      <w:szCs w:val="22"/>
    </w:rPr>
  </w:style>
  <w:style w:type="paragraph" w:customStyle="1" w:styleId="Heading2phd">
    <w:name w:val="Heading 2phd"/>
    <w:basedOn w:val="Normal"/>
    <w:next w:val="Normal"/>
    <w:uiPriority w:val="9"/>
    <w:qFormat/>
    <w:rsid w:val="005F5FDB"/>
    <w:pPr>
      <w:tabs>
        <w:tab w:val="num" w:pos="1440"/>
      </w:tabs>
      <w:bidi/>
      <w:ind w:left="1440" w:hanging="720"/>
      <w:outlineLvl w:val="1"/>
    </w:pPr>
    <w:rPr>
      <w:rFonts w:cs="B Lotus"/>
      <w:b/>
      <w:bCs/>
      <w:sz w:val="28"/>
      <w:szCs w:val="32"/>
    </w:rPr>
  </w:style>
  <w:style w:type="paragraph" w:customStyle="1" w:styleId="a">
    <w:name w:val="عنوان مقاله"/>
    <w:rsid w:val="009B25D9"/>
    <w:pPr>
      <w:bidi/>
      <w:jc w:val="center"/>
    </w:pPr>
    <w:rPr>
      <w:rFonts w:cs="B Mitra"/>
      <w:b/>
      <w:bCs/>
      <w:sz w:val="32"/>
      <w:szCs w:val="32"/>
    </w:rPr>
  </w:style>
  <w:style w:type="paragraph" w:customStyle="1" w:styleId="CM13">
    <w:name w:val="CM13"/>
    <w:basedOn w:val="Normal"/>
    <w:next w:val="Normal"/>
    <w:uiPriority w:val="99"/>
    <w:rsid w:val="006D3085"/>
    <w:pPr>
      <w:widowControl w:val="0"/>
      <w:autoSpaceDE w:val="0"/>
      <w:autoSpaceDN w:val="0"/>
      <w:adjustRightInd w:val="0"/>
    </w:pPr>
    <w:rPr>
      <w:rFonts w:ascii="AAPPD M+ Adv FUTURAMD" w:hAnsi="AAPPD M+ Adv FUTURAMD" w:cs="Arial"/>
    </w:rPr>
  </w:style>
  <w:style w:type="table" w:styleId="TableGrid">
    <w:name w:val="Table Grid"/>
    <w:basedOn w:val="TableNormal"/>
    <w:rsid w:val="00B2629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orcid-id-https">
    <w:name w:val="orcid-id-https"/>
    <w:basedOn w:val="DefaultParagraphFont"/>
    <w:rsid w:val="00053834"/>
  </w:style>
  <w:style w:type="character" w:customStyle="1" w:styleId="clickable">
    <w:name w:val="clickable"/>
    <w:basedOn w:val="DefaultParagraphFont"/>
    <w:rsid w:val="00223A21"/>
  </w:style>
  <w:style w:type="character" w:customStyle="1" w:styleId="pissn">
    <w:name w:val="pissn"/>
    <w:basedOn w:val="DefaultParagraphFont"/>
    <w:rsid w:val="006121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1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9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9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5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0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8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3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12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7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04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9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2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copus.com/inward/authorDetails.url?authorID=57210375710&amp;partnerID=MN8TOARS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ublons.com/researcher/AAN-5910-2021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mahdi108108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hdi_108108@yahoo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78BD60-912E-494A-A914-A16D3D172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1990</Words>
  <Characters>11344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باسمه تعالی</vt:lpstr>
    </vt:vector>
  </TitlesOfParts>
  <Company/>
  <LinksUpToDate>false</LinksUpToDate>
  <CharactersWithSpaces>13308</CharactersWithSpaces>
  <SharedDoc>false</SharedDoc>
  <HLinks>
    <vt:vector size="12" baseType="variant">
      <vt:variant>
        <vt:i4>6815863</vt:i4>
      </vt:variant>
      <vt:variant>
        <vt:i4>3</vt:i4>
      </vt:variant>
      <vt:variant>
        <vt:i4>0</vt:i4>
      </vt:variant>
      <vt:variant>
        <vt:i4>5</vt:i4>
      </vt:variant>
      <vt:variant>
        <vt:lpwstr>http://cancam2011.dal.ca/Cancam2011-Digest.pdf</vt:lpwstr>
      </vt:variant>
      <vt:variant>
        <vt:lpwstr/>
      </vt:variant>
      <vt:variant>
        <vt:i4>4849672</vt:i4>
      </vt:variant>
      <vt:variant>
        <vt:i4>0</vt:i4>
      </vt:variant>
      <vt:variant>
        <vt:i4>0</vt:i4>
      </vt:variant>
      <vt:variant>
        <vt:i4>5</vt:i4>
      </vt:variant>
      <vt:variant>
        <vt:lpwstr>http://edas.info/changeTrack.php?m=1569248813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باسمه تعالی</dc:title>
  <dc:creator>MSP</dc:creator>
  <cp:lastModifiedBy>Mahdi</cp:lastModifiedBy>
  <cp:revision>4</cp:revision>
  <cp:lastPrinted>2022-03-06T08:43:00Z</cp:lastPrinted>
  <dcterms:created xsi:type="dcterms:W3CDTF">2023-03-07T06:02:00Z</dcterms:created>
  <dcterms:modified xsi:type="dcterms:W3CDTF">2023-03-07T06:03:00Z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6d5c6e56-fc02-3601-b22b-1318cba3ba76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Mendeley User Name_1">
    <vt:lpwstr>mahdi_108108@yahoo.com@www.mendeley.com</vt:lpwstr>
  </property>
</Properties>
</file>